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77F14" w14:textId="77777777" w:rsidR="0012703B" w:rsidRDefault="0012703B" w:rsidP="0012703B">
      <w:pPr>
        <w:spacing w:after="120"/>
        <w:jc w:val="center"/>
        <w:rPr>
          <w:rFonts w:cs="Arial"/>
          <w:b/>
          <w:sz w:val="28"/>
        </w:rPr>
      </w:pPr>
      <w:bookmarkStart w:id="0" w:name="_GoBack"/>
      <w:bookmarkEnd w:id="0"/>
      <w:permStart w:id="562847200" w:edGrp="everyone"/>
      <w:permEnd w:id="562847200"/>
      <w:r w:rsidRPr="00A21C10">
        <w:rPr>
          <w:rFonts w:cs="Arial"/>
          <w:b/>
          <w:sz w:val="28"/>
        </w:rPr>
        <w:t xml:space="preserve">JOB </w:t>
      </w:r>
      <w:r>
        <w:rPr>
          <w:rFonts w:cs="Arial"/>
          <w:b/>
          <w:sz w:val="28"/>
        </w:rPr>
        <w:t>DESCRIPTION</w:t>
      </w:r>
    </w:p>
    <w:p w14:paraId="5BD2F80F" w14:textId="77777777" w:rsidR="00CC0505" w:rsidRDefault="00CC0505" w:rsidP="0012703B">
      <w:pPr>
        <w:spacing w:after="120"/>
        <w:rPr>
          <w:rFonts w:cs="Arial"/>
          <w:b/>
          <w:sz w:val="22"/>
          <w:szCs w:val="22"/>
        </w:rPr>
      </w:pPr>
    </w:p>
    <w:p w14:paraId="47833077" w14:textId="438EAAD4" w:rsidR="0012703B" w:rsidRDefault="0012703B" w:rsidP="00C74457">
      <w:pPr>
        <w:rPr>
          <w:rFonts w:cs="Arial"/>
          <w:sz w:val="22"/>
          <w:szCs w:val="20"/>
        </w:rPr>
      </w:pPr>
      <w:r w:rsidRPr="00605743">
        <w:rPr>
          <w:rFonts w:cs="Arial"/>
          <w:b/>
          <w:sz w:val="22"/>
          <w:szCs w:val="20"/>
        </w:rPr>
        <w:t>JOB TITLE:</w:t>
      </w:r>
      <w:r w:rsidR="00CC0505" w:rsidRPr="00605743">
        <w:rPr>
          <w:rFonts w:cs="Arial"/>
          <w:b/>
          <w:sz w:val="22"/>
          <w:szCs w:val="20"/>
        </w:rPr>
        <w:t xml:space="preserve">  </w:t>
      </w:r>
      <w:r w:rsidR="00BA67E9" w:rsidRPr="000828AF">
        <w:rPr>
          <w:rFonts w:cs="Arial"/>
          <w:sz w:val="22"/>
          <w:szCs w:val="20"/>
        </w:rPr>
        <w:t xml:space="preserve">Disability Liaison </w:t>
      </w:r>
      <w:r w:rsidR="00146C2E">
        <w:rPr>
          <w:rFonts w:cs="Arial"/>
          <w:sz w:val="22"/>
          <w:szCs w:val="20"/>
        </w:rPr>
        <w:t>Officer</w:t>
      </w:r>
      <w:r w:rsidRPr="00605743">
        <w:rPr>
          <w:rFonts w:cs="Arial"/>
          <w:sz w:val="22"/>
          <w:szCs w:val="20"/>
        </w:rPr>
        <w:tab/>
      </w:r>
    </w:p>
    <w:p w14:paraId="7B326F9D" w14:textId="77777777" w:rsidR="00C74457" w:rsidRPr="00605743" w:rsidRDefault="00C74457" w:rsidP="00C74457">
      <w:pPr>
        <w:rPr>
          <w:rFonts w:cs="Arial"/>
          <w:b/>
          <w:sz w:val="22"/>
          <w:szCs w:val="20"/>
        </w:rPr>
      </w:pPr>
    </w:p>
    <w:p w14:paraId="5269552D" w14:textId="58F0D8BD" w:rsidR="0012703B" w:rsidRDefault="0012703B" w:rsidP="00C74457">
      <w:pPr>
        <w:rPr>
          <w:rFonts w:cs="Arial"/>
          <w:sz w:val="22"/>
          <w:szCs w:val="20"/>
        </w:rPr>
      </w:pPr>
      <w:r w:rsidRPr="00605743">
        <w:rPr>
          <w:rFonts w:cs="Arial"/>
          <w:b/>
          <w:sz w:val="22"/>
          <w:szCs w:val="20"/>
        </w:rPr>
        <w:t>DEPARTMENT:</w:t>
      </w:r>
      <w:r w:rsidR="00CC0505" w:rsidRPr="00605743">
        <w:rPr>
          <w:rFonts w:cs="Arial"/>
          <w:b/>
          <w:sz w:val="22"/>
          <w:szCs w:val="20"/>
        </w:rPr>
        <w:t xml:space="preserve">  </w:t>
      </w:r>
      <w:r w:rsidR="005A03D5" w:rsidRPr="00605743">
        <w:rPr>
          <w:rFonts w:cs="Arial"/>
          <w:sz w:val="22"/>
          <w:szCs w:val="20"/>
        </w:rPr>
        <w:t>Supporter Services</w:t>
      </w:r>
      <w:r w:rsidR="00B02891" w:rsidRPr="00605743">
        <w:rPr>
          <w:rFonts w:cs="Arial"/>
          <w:sz w:val="22"/>
          <w:szCs w:val="20"/>
        </w:rPr>
        <w:t xml:space="preserve"> </w:t>
      </w:r>
      <w:r w:rsidR="00F62A31" w:rsidRPr="00605743">
        <w:rPr>
          <w:rFonts w:cs="Arial"/>
          <w:sz w:val="22"/>
          <w:szCs w:val="20"/>
        </w:rPr>
        <w:tab/>
      </w:r>
    </w:p>
    <w:p w14:paraId="2AB7AA7F" w14:textId="77777777" w:rsidR="00C74457" w:rsidRPr="00605743" w:rsidRDefault="00C74457" w:rsidP="00C74457">
      <w:pPr>
        <w:rPr>
          <w:rFonts w:cs="Arial"/>
          <w:b/>
          <w:sz w:val="22"/>
          <w:szCs w:val="20"/>
        </w:rPr>
      </w:pPr>
    </w:p>
    <w:p w14:paraId="409B110E" w14:textId="6043F879" w:rsidR="0012703B" w:rsidRDefault="0012703B" w:rsidP="00C74457">
      <w:pPr>
        <w:rPr>
          <w:rFonts w:cs="Arial"/>
          <w:sz w:val="22"/>
          <w:szCs w:val="20"/>
        </w:rPr>
      </w:pPr>
      <w:r w:rsidRPr="00605743">
        <w:rPr>
          <w:rFonts w:cs="Arial"/>
          <w:b/>
          <w:sz w:val="22"/>
          <w:szCs w:val="20"/>
        </w:rPr>
        <w:t>REPORTS TO:</w:t>
      </w:r>
      <w:r w:rsidR="00CC0505" w:rsidRPr="00605743">
        <w:rPr>
          <w:sz w:val="22"/>
          <w:szCs w:val="20"/>
        </w:rPr>
        <w:t xml:space="preserve">  </w:t>
      </w:r>
      <w:r w:rsidR="00BA67E9" w:rsidRPr="00627724">
        <w:rPr>
          <w:sz w:val="22"/>
          <w:szCs w:val="20"/>
        </w:rPr>
        <w:t xml:space="preserve">Disability </w:t>
      </w:r>
      <w:r w:rsidR="00E55DC2" w:rsidRPr="00627724">
        <w:rPr>
          <w:rFonts w:cs="Arial"/>
          <w:sz w:val="22"/>
          <w:szCs w:val="20"/>
        </w:rPr>
        <w:t xml:space="preserve">Access </w:t>
      </w:r>
      <w:r w:rsidR="00146C2E">
        <w:rPr>
          <w:rFonts w:cs="Arial"/>
          <w:sz w:val="22"/>
          <w:szCs w:val="20"/>
        </w:rPr>
        <w:t>Manager</w:t>
      </w:r>
    </w:p>
    <w:p w14:paraId="25F84CA1" w14:textId="77777777" w:rsidR="00C74457" w:rsidRPr="00605743" w:rsidRDefault="00C74457" w:rsidP="00C74457">
      <w:pPr>
        <w:rPr>
          <w:rFonts w:cs="Arial"/>
          <w:sz w:val="22"/>
          <w:szCs w:val="20"/>
        </w:rPr>
      </w:pPr>
    </w:p>
    <w:p w14:paraId="093CB6C7" w14:textId="41A08252" w:rsidR="0012703B" w:rsidRDefault="0012703B" w:rsidP="00C74457">
      <w:pPr>
        <w:rPr>
          <w:rFonts w:cs="Arial"/>
          <w:b/>
          <w:sz w:val="22"/>
          <w:szCs w:val="20"/>
        </w:rPr>
      </w:pPr>
      <w:r w:rsidRPr="00605743">
        <w:rPr>
          <w:rFonts w:cs="Arial"/>
          <w:b/>
          <w:sz w:val="22"/>
          <w:szCs w:val="20"/>
        </w:rPr>
        <w:t>LOCATION:</w:t>
      </w:r>
      <w:r w:rsidR="00CC0505" w:rsidRPr="00605743">
        <w:rPr>
          <w:rFonts w:cs="Arial"/>
          <w:b/>
          <w:sz w:val="22"/>
          <w:szCs w:val="20"/>
        </w:rPr>
        <w:t xml:space="preserve">  </w:t>
      </w:r>
      <w:r w:rsidR="00CC0505" w:rsidRPr="00605743">
        <w:rPr>
          <w:rFonts w:cs="Arial"/>
          <w:sz w:val="22"/>
          <w:szCs w:val="20"/>
        </w:rPr>
        <w:t xml:space="preserve">Etihad Stadium </w:t>
      </w:r>
      <w:r w:rsidR="00E55DC2" w:rsidRPr="00605743">
        <w:rPr>
          <w:rFonts w:cs="Arial"/>
          <w:sz w:val="22"/>
          <w:szCs w:val="20"/>
        </w:rPr>
        <w:t>–</w:t>
      </w:r>
      <w:r w:rsidR="00CC0505" w:rsidRPr="00605743">
        <w:rPr>
          <w:rFonts w:cs="Arial"/>
          <w:sz w:val="22"/>
          <w:szCs w:val="20"/>
        </w:rPr>
        <w:t xml:space="preserve"> </w:t>
      </w:r>
      <w:r w:rsidR="00E55DC2" w:rsidRPr="00605743">
        <w:rPr>
          <w:rFonts w:cs="Arial"/>
          <w:sz w:val="22"/>
          <w:szCs w:val="20"/>
        </w:rPr>
        <w:t>City@Home</w:t>
      </w:r>
      <w:r w:rsidR="001C3EE8" w:rsidRPr="00605743">
        <w:rPr>
          <w:rFonts w:cs="Arial"/>
          <w:b/>
          <w:sz w:val="22"/>
          <w:szCs w:val="20"/>
        </w:rPr>
        <w:tab/>
      </w:r>
    </w:p>
    <w:p w14:paraId="45B468B8" w14:textId="77777777" w:rsidR="00C74457" w:rsidRPr="00605743" w:rsidRDefault="00C74457" w:rsidP="00C74457">
      <w:pPr>
        <w:rPr>
          <w:rFonts w:cs="Arial"/>
          <w:sz w:val="22"/>
          <w:szCs w:val="20"/>
        </w:rPr>
      </w:pPr>
    </w:p>
    <w:p w14:paraId="25DF5430" w14:textId="15E966BC" w:rsidR="0012703B" w:rsidRPr="00605743" w:rsidRDefault="0012703B" w:rsidP="00C74457">
      <w:pPr>
        <w:rPr>
          <w:rFonts w:cs="Arial"/>
          <w:sz w:val="22"/>
          <w:szCs w:val="20"/>
        </w:rPr>
      </w:pPr>
      <w:r w:rsidRPr="00605743">
        <w:rPr>
          <w:rFonts w:cs="Arial"/>
          <w:b/>
          <w:sz w:val="22"/>
          <w:szCs w:val="20"/>
        </w:rPr>
        <w:t>DATE:</w:t>
      </w:r>
      <w:r w:rsidR="00CC0505" w:rsidRPr="00605743">
        <w:rPr>
          <w:rFonts w:cs="Arial"/>
          <w:b/>
          <w:sz w:val="22"/>
          <w:szCs w:val="20"/>
        </w:rPr>
        <w:t xml:space="preserve">  </w:t>
      </w:r>
      <w:r w:rsidR="00BA67E9" w:rsidRPr="000828AF">
        <w:rPr>
          <w:rFonts w:cs="Arial"/>
          <w:sz w:val="22"/>
          <w:szCs w:val="20"/>
        </w:rPr>
        <w:t>01/09/2018</w:t>
      </w:r>
      <w:r w:rsidR="00BA67E9" w:rsidRPr="00BA67E9">
        <w:rPr>
          <w:rFonts w:cs="Arial"/>
          <w:b/>
          <w:color w:val="548DD4" w:themeColor="text2" w:themeTint="99"/>
          <w:sz w:val="22"/>
          <w:szCs w:val="20"/>
        </w:rPr>
        <w:t xml:space="preserve"> </w:t>
      </w:r>
    </w:p>
    <w:p w14:paraId="03AD8C95" w14:textId="77777777" w:rsidR="0012703B" w:rsidRPr="00605743" w:rsidRDefault="00E55DC2" w:rsidP="00E55DC2">
      <w:pPr>
        <w:spacing w:after="120"/>
        <w:rPr>
          <w:rFonts w:cs="Arial"/>
          <w:sz w:val="22"/>
          <w:szCs w:val="20"/>
          <w:u w:val="single"/>
        </w:rPr>
      </w:pPr>
      <w:r w:rsidRPr="00605743">
        <w:rPr>
          <w:rFonts w:cs="Arial"/>
          <w:sz w:val="22"/>
          <w:szCs w:val="20"/>
          <w:u w:val="single"/>
        </w:rPr>
        <w:tab/>
      </w:r>
      <w:r w:rsidRPr="00605743">
        <w:rPr>
          <w:rFonts w:cs="Arial"/>
          <w:sz w:val="22"/>
          <w:szCs w:val="20"/>
          <w:u w:val="single"/>
        </w:rPr>
        <w:tab/>
      </w:r>
      <w:r w:rsidRPr="00605743">
        <w:rPr>
          <w:rFonts w:cs="Arial"/>
          <w:sz w:val="22"/>
          <w:szCs w:val="20"/>
          <w:u w:val="single"/>
        </w:rPr>
        <w:tab/>
      </w:r>
      <w:r w:rsidRPr="00605743">
        <w:rPr>
          <w:rFonts w:cs="Arial"/>
          <w:sz w:val="22"/>
          <w:szCs w:val="20"/>
          <w:u w:val="single"/>
        </w:rPr>
        <w:tab/>
      </w:r>
      <w:r w:rsidRPr="00605743">
        <w:rPr>
          <w:rFonts w:cs="Arial"/>
          <w:sz w:val="22"/>
          <w:szCs w:val="20"/>
          <w:u w:val="single"/>
        </w:rPr>
        <w:tab/>
      </w:r>
      <w:r w:rsidRPr="00605743">
        <w:rPr>
          <w:rFonts w:cs="Arial"/>
          <w:sz w:val="22"/>
          <w:szCs w:val="20"/>
          <w:u w:val="single"/>
        </w:rPr>
        <w:tab/>
      </w:r>
      <w:r w:rsidRPr="00605743">
        <w:rPr>
          <w:rFonts w:cs="Arial"/>
          <w:sz w:val="22"/>
          <w:szCs w:val="20"/>
          <w:u w:val="single"/>
        </w:rPr>
        <w:tab/>
      </w:r>
      <w:r w:rsidRPr="00605743">
        <w:rPr>
          <w:rFonts w:cs="Arial"/>
          <w:sz w:val="22"/>
          <w:szCs w:val="20"/>
          <w:u w:val="single"/>
        </w:rPr>
        <w:tab/>
      </w:r>
      <w:r w:rsidRPr="00605743">
        <w:rPr>
          <w:rFonts w:cs="Arial"/>
          <w:sz w:val="22"/>
          <w:szCs w:val="20"/>
          <w:u w:val="single"/>
        </w:rPr>
        <w:tab/>
      </w:r>
      <w:r w:rsidRPr="00605743">
        <w:rPr>
          <w:rFonts w:cs="Arial"/>
          <w:sz w:val="22"/>
          <w:szCs w:val="20"/>
          <w:u w:val="single"/>
        </w:rPr>
        <w:tab/>
      </w:r>
      <w:r w:rsidRPr="00605743">
        <w:rPr>
          <w:rFonts w:cs="Arial"/>
          <w:sz w:val="22"/>
          <w:szCs w:val="20"/>
          <w:u w:val="single"/>
        </w:rPr>
        <w:tab/>
      </w:r>
    </w:p>
    <w:p w14:paraId="33F6ED1F" w14:textId="12363CB6" w:rsidR="0012703B" w:rsidRPr="00605743" w:rsidRDefault="0012703B" w:rsidP="0012703B">
      <w:pPr>
        <w:spacing w:after="120"/>
        <w:rPr>
          <w:rFonts w:cs="Arial"/>
          <w:sz w:val="22"/>
          <w:szCs w:val="20"/>
        </w:rPr>
      </w:pPr>
      <w:r w:rsidRPr="00605743">
        <w:rPr>
          <w:rFonts w:cs="Arial"/>
          <w:b/>
          <w:sz w:val="22"/>
          <w:szCs w:val="20"/>
        </w:rPr>
        <w:t xml:space="preserve">Job </w:t>
      </w:r>
      <w:r w:rsidR="000828AF">
        <w:rPr>
          <w:rFonts w:cs="Arial"/>
          <w:b/>
          <w:sz w:val="22"/>
          <w:szCs w:val="20"/>
        </w:rPr>
        <w:t>P</w:t>
      </w:r>
      <w:r w:rsidRPr="00605743">
        <w:rPr>
          <w:rFonts w:cs="Arial"/>
          <w:b/>
          <w:sz w:val="22"/>
          <w:szCs w:val="20"/>
        </w:rPr>
        <w:t>urpose</w:t>
      </w:r>
    </w:p>
    <w:p w14:paraId="09536B17" w14:textId="77777777" w:rsidR="009F694C" w:rsidRDefault="009F694C" w:rsidP="000828AF">
      <w:pPr>
        <w:spacing w:after="120"/>
        <w:rPr>
          <w:rFonts w:cs="Arial"/>
          <w:sz w:val="22"/>
          <w:szCs w:val="20"/>
        </w:rPr>
      </w:pPr>
    </w:p>
    <w:p w14:paraId="6AC1BC7E" w14:textId="23530D32" w:rsidR="000828AF" w:rsidRPr="00FB2F57" w:rsidRDefault="000828AF" w:rsidP="000828AF">
      <w:pPr>
        <w:pStyle w:val="ListParagraph"/>
        <w:numPr>
          <w:ilvl w:val="0"/>
          <w:numId w:val="26"/>
        </w:numPr>
        <w:jc w:val="both"/>
        <w:rPr>
          <w:rFonts w:cs="Arial"/>
          <w:sz w:val="22"/>
          <w:szCs w:val="20"/>
        </w:rPr>
      </w:pPr>
      <w:r w:rsidRPr="00FB2F57">
        <w:rPr>
          <w:rFonts w:cs="Arial"/>
          <w:sz w:val="22"/>
          <w:szCs w:val="20"/>
        </w:rPr>
        <w:t xml:space="preserve">To pro-actively support the </w:t>
      </w:r>
      <w:r>
        <w:rPr>
          <w:rFonts w:cs="Arial"/>
          <w:sz w:val="22"/>
          <w:szCs w:val="20"/>
        </w:rPr>
        <w:t xml:space="preserve">Disability Access </w:t>
      </w:r>
      <w:r w:rsidR="00146C2E">
        <w:rPr>
          <w:rFonts w:cs="Arial"/>
          <w:sz w:val="22"/>
          <w:szCs w:val="20"/>
        </w:rPr>
        <w:t>Manager</w:t>
      </w:r>
      <w:r w:rsidRPr="00FB2F57">
        <w:rPr>
          <w:rFonts w:cs="Arial"/>
          <w:sz w:val="22"/>
          <w:szCs w:val="20"/>
        </w:rPr>
        <w:t xml:space="preserve"> in delivering the day to day operation</w:t>
      </w:r>
      <w:r>
        <w:rPr>
          <w:rFonts w:cs="Arial"/>
          <w:sz w:val="22"/>
          <w:szCs w:val="20"/>
        </w:rPr>
        <w:t xml:space="preserve">, </w:t>
      </w:r>
      <w:r w:rsidRPr="00FB2F57">
        <w:rPr>
          <w:rFonts w:cs="Arial"/>
          <w:sz w:val="22"/>
          <w:szCs w:val="20"/>
        </w:rPr>
        <w:t>within all stadia for all teams</w:t>
      </w:r>
      <w:r>
        <w:rPr>
          <w:rFonts w:cs="Arial"/>
          <w:sz w:val="22"/>
          <w:szCs w:val="20"/>
        </w:rPr>
        <w:t>,</w:t>
      </w:r>
      <w:r w:rsidRPr="00FB2F57">
        <w:rPr>
          <w:rFonts w:cs="Arial"/>
          <w:sz w:val="22"/>
          <w:szCs w:val="20"/>
        </w:rPr>
        <w:t xml:space="preserve"> for the Club’s </w:t>
      </w:r>
      <w:r w:rsidRPr="00627724">
        <w:rPr>
          <w:rFonts w:cs="Arial"/>
          <w:sz w:val="22"/>
          <w:szCs w:val="20"/>
        </w:rPr>
        <w:t>disabled supporters, staff and visitors providing support to ensure that their access requirements are met</w:t>
      </w:r>
      <w:r>
        <w:rPr>
          <w:rFonts w:cs="Arial"/>
          <w:sz w:val="22"/>
          <w:szCs w:val="20"/>
        </w:rPr>
        <w:t>.</w:t>
      </w:r>
    </w:p>
    <w:p w14:paraId="25692D9A" w14:textId="65B5AD3B" w:rsidR="000828AF" w:rsidRPr="00BE114D" w:rsidRDefault="000828AF" w:rsidP="000828AF">
      <w:pPr>
        <w:pStyle w:val="ListParagraph"/>
        <w:numPr>
          <w:ilvl w:val="0"/>
          <w:numId w:val="26"/>
        </w:numPr>
        <w:jc w:val="both"/>
        <w:rPr>
          <w:rFonts w:cs="Arial"/>
          <w:sz w:val="20"/>
          <w:szCs w:val="20"/>
        </w:rPr>
      </w:pPr>
      <w:r w:rsidRPr="00FB2F57">
        <w:rPr>
          <w:rFonts w:cs="Arial"/>
          <w:sz w:val="22"/>
          <w:szCs w:val="20"/>
        </w:rPr>
        <w:t xml:space="preserve">To pro-actively support the </w:t>
      </w:r>
      <w:r>
        <w:rPr>
          <w:rFonts w:cs="Arial"/>
          <w:sz w:val="22"/>
          <w:szCs w:val="20"/>
        </w:rPr>
        <w:t xml:space="preserve">Disability Access </w:t>
      </w:r>
      <w:r w:rsidR="00146C2E">
        <w:rPr>
          <w:rFonts w:cs="Arial"/>
          <w:sz w:val="22"/>
          <w:szCs w:val="20"/>
        </w:rPr>
        <w:t>Manager</w:t>
      </w:r>
      <w:r w:rsidRPr="00FB2F57">
        <w:rPr>
          <w:rFonts w:cs="Arial"/>
          <w:sz w:val="22"/>
          <w:szCs w:val="20"/>
        </w:rPr>
        <w:t xml:space="preserve"> in implementing a world leading supporter/customer service strategy across the business.</w:t>
      </w:r>
      <w:r w:rsidRPr="00D97B91">
        <w:rPr>
          <w:rFonts w:asciiTheme="minorHAnsi" w:hAnsiTheme="minorHAnsi" w:cstheme="minorHAnsi"/>
          <w:color w:val="FF0000"/>
        </w:rPr>
        <w:t xml:space="preserve"> </w:t>
      </w:r>
      <w:r>
        <w:rPr>
          <w:rFonts w:asciiTheme="minorHAnsi" w:hAnsiTheme="minorHAnsi" w:cstheme="minorHAnsi"/>
          <w:color w:val="FF0000"/>
        </w:rPr>
        <w:tab/>
      </w:r>
    </w:p>
    <w:p w14:paraId="560C3BF3" w14:textId="1E586F29" w:rsidR="009F694C" w:rsidRPr="001D4849" w:rsidRDefault="009F694C" w:rsidP="000828AF">
      <w:pPr>
        <w:pStyle w:val="ListParagraph"/>
        <w:numPr>
          <w:ilvl w:val="0"/>
          <w:numId w:val="26"/>
        </w:numPr>
        <w:spacing w:after="120"/>
        <w:rPr>
          <w:rFonts w:cs="Arial"/>
          <w:sz w:val="22"/>
          <w:szCs w:val="20"/>
        </w:rPr>
      </w:pPr>
      <w:r w:rsidRPr="001D4849">
        <w:rPr>
          <w:rFonts w:cs="Arial"/>
          <w:sz w:val="22"/>
          <w:szCs w:val="20"/>
        </w:rPr>
        <w:t xml:space="preserve">To pro-actively support the </w:t>
      </w:r>
      <w:r w:rsidR="000828AF">
        <w:rPr>
          <w:rFonts w:cs="Arial"/>
          <w:sz w:val="22"/>
          <w:szCs w:val="20"/>
        </w:rPr>
        <w:t xml:space="preserve">Disability Access </w:t>
      </w:r>
      <w:r w:rsidR="00146C2E">
        <w:rPr>
          <w:rFonts w:cs="Arial"/>
          <w:sz w:val="22"/>
          <w:szCs w:val="20"/>
        </w:rPr>
        <w:t>Manager</w:t>
      </w:r>
      <w:r w:rsidR="000828AF" w:rsidRPr="00FB2F57">
        <w:rPr>
          <w:rFonts w:cs="Arial"/>
          <w:sz w:val="22"/>
          <w:szCs w:val="20"/>
        </w:rPr>
        <w:t xml:space="preserve"> </w:t>
      </w:r>
      <w:r w:rsidRPr="001D4849">
        <w:rPr>
          <w:rFonts w:cs="Arial"/>
          <w:sz w:val="22"/>
          <w:szCs w:val="20"/>
        </w:rPr>
        <w:t>for club-wide compliance</w:t>
      </w:r>
      <w:r w:rsidR="002B05A6" w:rsidRPr="001D4849">
        <w:rPr>
          <w:rFonts w:cs="Arial"/>
          <w:sz w:val="22"/>
          <w:szCs w:val="20"/>
        </w:rPr>
        <w:t>, identifying improvements to service and driving change.</w:t>
      </w:r>
    </w:p>
    <w:p w14:paraId="3B6D8F61" w14:textId="77777777" w:rsidR="00E55DC2" w:rsidRPr="00E55DC2" w:rsidRDefault="00E55DC2" w:rsidP="00E55DC2">
      <w:pPr>
        <w:spacing w:after="120"/>
        <w:rPr>
          <w:rFonts w:cs="Arial"/>
          <w:b/>
          <w:sz w:val="20"/>
          <w:szCs w:val="20"/>
          <w:u w:val="single"/>
        </w:rPr>
      </w:pPr>
      <w:r w:rsidRPr="00E55DC2">
        <w:rPr>
          <w:rFonts w:asciiTheme="minorHAnsi" w:hAnsiTheme="minorHAnsi" w:cstheme="minorHAnsi"/>
          <w:u w:val="single"/>
        </w:rPr>
        <w:tab/>
      </w:r>
      <w:r w:rsidRPr="00E55DC2">
        <w:rPr>
          <w:rFonts w:asciiTheme="minorHAnsi" w:hAnsiTheme="minorHAnsi" w:cstheme="minorHAnsi"/>
          <w:u w:val="single"/>
        </w:rPr>
        <w:tab/>
      </w:r>
      <w:r w:rsidRPr="00E55DC2">
        <w:rPr>
          <w:rFonts w:asciiTheme="minorHAnsi" w:hAnsiTheme="minorHAnsi" w:cstheme="minorHAnsi"/>
          <w:u w:val="single"/>
        </w:rPr>
        <w:tab/>
      </w:r>
      <w:r w:rsidRPr="00E55DC2">
        <w:rPr>
          <w:rFonts w:asciiTheme="minorHAnsi" w:hAnsiTheme="minorHAnsi" w:cstheme="minorHAnsi"/>
          <w:u w:val="single"/>
        </w:rPr>
        <w:tab/>
      </w:r>
      <w:r w:rsidRPr="00E55DC2">
        <w:rPr>
          <w:rFonts w:asciiTheme="minorHAnsi" w:hAnsiTheme="minorHAnsi" w:cstheme="minorHAnsi"/>
          <w:u w:val="single"/>
        </w:rPr>
        <w:tab/>
      </w:r>
      <w:r w:rsidRPr="00E55DC2">
        <w:rPr>
          <w:rFonts w:asciiTheme="minorHAnsi" w:hAnsiTheme="minorHAnsi" w:cstheme="minorHAnsi"/>
          <w:u w:val="single"/>
        </w:rPr>
        <w:tab/>
      </w:r>
      <w:r w:rsidRPr="00E55DC2">
        <w:rPr>
          <w:rFonts w:asciiTheme="minorHAnsi" w:hAnsiTheme="minorHAnsi" w:cstheme="minorHAnsi"/>
          <w:u w:val="single"/>
        </w:rPr>
        <w:tab/>
      </w:r>
      <w:r w:rsidRPr="00E55DC2">
        <w:rPr>
          <w:rFonts w:asciiTheme="minorHAnsi" w:hAnsiTheme="minorHAnsi" w:cstheme="minorHAnsi"/>
          <w:u w:val="single"/>
        </w:rPr>
        <w:tab/>
      </w:r>
      <w:r w:rsidRPr="00E55DC2">
        <w:rPr>
          <w:rFonts w:asciiTheme="minorHAnsi" w:hAnsiTheme="minorHAnsi" w:cstheme="minorHAnsi"/>
          <w:u w:val="single"/>
        </w:rPr>
        <w:tab/>
      </w:r>
      <w:r w:rsidRPr="00E55DC2">
        <w:rPr>
          <w:rFonts w:asciiTheme="minorHAnsi" w:hAnsiTheme="minorHAnsi" w:cstheme="minorHAnsi"/>
          <w:u w:val="single"/>
        </w:rPr>
        <w:tab/>
      </w:r>
      <w:r w:rsidRPr="00E55DC2">
        <w:rPr>
          <w:rFonts w:asciiTheme="minorHAnsi" w:hAnsiTheme="minorHAnsi" w:cstheme="minorHAnsi"/>
          <w:u w:val="single"/>
        </w:rPr>
        <w:tab/>
      </w:r>
    </w:p>
    <w:p w14:paraId="7522552D" w14:textId="02ED64FB" w:rsidR="0012703B" w:rsidRPr="00605743" w:rsidRDefault="0012703B" w:rsidP="0012703B">
      <w:pPr>
        <w:tabs>
          <w:tab w:val="left" w:pos="3085"/>
        </w:tabs>
        <w:spacing w:after="120"/>
        <w:rPr>
          <w:rFonts w:cs="Arial"/>
          <w:b/>
          <w:sz w:val="22"/>
          <w:szCs w:val="20"/>
        </w:rPr>
      </w:pPr>
      <w:r w:rsidRPr="00605743">
        <w:rPr>
          <w:rFonts w:cs="Arial"/>
          <w:b/>
          <w:sz w:val="22"/>
          <w:szCs w:val="20"/>
        </w:rPr>
        <w:t xml:space="preserve">Key </w:t>
      </w:r>
      <w:r w:rsidR="000828AF">
        <w:rPr>
          <w:rFonts w:cs="Arial"/>
          <w:b/>
          <w:sz w:val="22"/>
          <w:szCs w:val="20"/>
        </w:rPr>
        <w:t>R</w:t>
      </w:r>
      <w:r w:rsidRPr="00605743">
        <w:rPr>
          <w:rFonts w:cs="Arial"/>
          <w:b/>
          <w:sz w:val="22"/>
          <w:szCs w:val="20"/>
        </w:rPr>
        <w:t>esponsibilities</w:t>
      </w:r>
    </w:p>
    <w:p w14:paraId="062DA82B" w14:textId="6514E98E" w:rsidR="00DA2BAB" w:rsidRPr="000828AF" w:rsidRDefault="00DA2BAB" w:rsidP="00EA7BAE">
      <w:pPr>
        <w:pStyle w:val="ListParagraph"/>
        <w:numPr>
          <w:ilvl w:val="0"/>
          <w:numId w:val="27"/>
        </w:numPr>
        <w:ind w:left="360"/>
        <w:rPr>
          <w:rFonts w:cs="Arial"/>
          <w:sz w:val="22"/>
          <w:szCs w:val="20"/>
        </w:rPr>
      </w:pPr>
      <w:r w:rsidRPr="000828AF">
        <w:rPr>
          <w:rFonts w:cs="Arial"/>
          <w:sz w:val="22"/>
          <w:szCs w:val="20"/>
        </w:rPr>
        <w:t xml:space="preserve">Have a clear and precise understanding of disability legislation and the </w:t>
      </w:r>
      <w:r w:rsidR="000828AF">
        <w:rPr>
          <w:rFonts w:cs="Arial"/>
          <w:sz w:val="22"/>
          <w:szCs w:val="20"/>
        </w:rPr>
        <w:t>C</w:t>
      </w:r>
      <w:r w:rsidRPr="000828AF">
        <w:rPr>
          <w:rFonts w:cs="Arial"/>
          <w:sz w:val="22"/>
          <w:szCs w:val="20"/>
        </w:rPr>
        <w:t xml:space="preserve">lub's duty in providing an accessible stadium and </w:t>
      </w:r>
      <w:r w:rsidR="000828AF">
        <w:rPr>
          <w:rFonts w:cs="Arial"/>
          <w:sz w:val="22"/>
          <w:szCs w:val="20"/>
        </w:rPr>
        <w:t>C</w:t>
      </w:r>
      <w:r w:rsidRPr="000828AF">
        <w:rPr>
          <w:rFonts w:cs="Arial"/>
          <w:sz w:val="22"/>
          <w:szCs w:val="20"/>
        </w:rPr>
        <w:t xml:space="preserve">lub premises (i.e. accessible facilities and services for disabled </w:t>
      </w:r>
      <w:r w:rsidR="000828AF">
        <w:rPr>
          <w:rFonts w:cs="Arial"/>
          <w:sz w:val="22"/>
          <w:szCs w:val="20"/>
        </w:rPr>
        <w:t xml:space="preserve">supporters, </w:t>
      </w:r>
      <w:r w:rsidRPr="000828AF">
        <w:rPr>
          <w:rFonts w:cs="Arial"/>
          <w:sz w:val="22"/>
          <w:szCs w:val="20"/>
        </w:rPr>
        <w:t>visitors, staff and players) on both match and non-match days.</w:t>
      </w:r>
    </w:p>
    <w:p w14:paraId="6CE0BBE0" w14:textId="3AEAFF63" w:rsidR="001E11D9" w:rsidRPr="000828AF" w:rsidRDefault="00DA2BAB" w:rsidP="00EA7BAE">
      <w:pPr>
        <w:pStyle w:val="ListParagraph"/>
        <w:numPr>
          <w:ilvl w:val="0"/>
          <w:numId w:val="27"/>
        </w:numPr>
        <w:ind w:left="360"/>
        <w:rPr>
          <w:rFonts w:cs="Arial"/>
          <w:sz w:val="22"/>
          <w:szCs w:val="20"/>
        </w:rPr>
      </w:pPr>
      <w:r w:rsidRPr="000828AF">
        <w:rPr>
          <w:rFonts w:cs="Arial"/>
          <w:sz w:val="22"/>
          <w:szCs w:val="20"/>
        </w:rPr>
        <w:t>Stay up to date with existing legislation including Equality Act 2010, accessible stadia guidance (e.g. CAFÉ and UEFA Access for All and the UK Accessible Stadia), new legislation and best practice guidance.</w:t>
      </w:r>
    </w:p>
    <w:p w14:paraId="5EF685CF" w14:textId="49B04E98" w:rsidR="000828AF" w:rsidRPr="00605743" w:rsidRDefault="000828AF" w:rsidP="00EA7BAE">
      <w:pPr>
        <w:pStyle w:val="ListParagraph"/>
        <w:numPr>
          <w:ilvl w:val="0"/>
          <w:numId w:val="27"/>
        </w:numPr>
        <w:ind w:left="360"/>
        <w:rPr>
          <w:rFonts w:cs="Arial"/>
          <w:sz w:val="22"/>
          <w:szCs w:val="20"/>
        </w:rPr>
      </w:pPr>
      <w:bookmarkStart w:id="1" w:name="_Hlk506991380"/>
      <w:r>
        <w:rPr>
          <w:rFonts w:cs="Arial"/>
          <w:sz w:val="22"/>
          <w:szCs w:val="20"/>
        </w:rPr>
        <w:t>Support Supporter Services team</w:t>
      </w:r>
      <w:r w:rsidRPr="00605743">
        <w:rPr>
          <w:rFonts w:cs="Arial"/>
          <w:sz w:val="22"/>
          <w:szCs w:val="20"/>
        </w:rPr>
        <w:t xml:space="preserve"> to resolve queries and manage issues</w:t>
      </w:r>
      <w:r>
        <w:rPr>
          <w:rFonts w:cs="Arial"/>
          <w:sz w:val="22"/>
          <w:szCs w:val="20"/>
        </w:rPr>
        <w:t>/escalations and complaints</w:t>
      </w:r>
      <w:r w:rsidRPr="00605743">
        <w:rPr>
          <w:rFonts w:cs="Arial"/>
          <w:sz w:val="22"/>
          <w:szCs w:val="20"/>
        </w:rPr>
        <w:t xml:space="preserve"> for all enquiries associated with the Club’s disabled supporters</w:t>
      </w:r>
    </w:p>
    <w:p w14:paraId="3699E5A1" w14:textId="19F2C8FB" w:rsidR="00CB48EA" w:rsidRPr="000828AF" w:rsidRDefault="00FB03FC" w:rsidP="00EA7BAE">
      <w:pPr>
        <w:pStyle w:val="ListParagraph"/>
        <w:numPr>
          <w:ilvl w:val="0"/>
          <w:numId w:val="27"/>
        </w:numPr>
        <w:ind w:left="360"/>
        <w:rPr>
          <w:rFonts w:cs="Arial"/>
          <w:sz w:val="22"/>
          <w:szCs w:val="20"/>
        </w:rPr>
      </w:pPr>
      <w:r w:rsidRPr="000828AF">
        <w:rPr>
          <w:rFonts w:cs="Arial"/>
          <w:sz w:val="22"/>
          <w:szCs w:val="20"/>
        </w:rPr>
        <w:t xml:space="preserve">Provide guidance on the equal </w:t>
      </w:r>
      <w:r w:rsidR="00CB48EA" w:rsidRPr="000828AF">
        <w:rPr>
          <w:rFonts w:cs="Arial"/>
          <w:sz w:val="22"/>
          <w:szCs w:val="20"/>
        </w:rPr>
        <w:t xml:space="preserve">management of disabled supporter tickets including the provision of personal assistant tickets </w:t>
      </w:r>
    </w:p>
    <w:p w14:paraId="3FD6DB47" w14:textId="3587439D" w:rsidR="00CB48EA" w:rsidRPr="000828AF" w:rsidRDefault="00627724" w:rsidP="00EA7BAE">
      <w:pPr>
        <w:pStyle w:val="ListParagraph"/>
        <w:numPr>
          <w:ilvl w:val="0"/>
          <w:numId w:val="27"/>
        </w:numPr>
        <w:ind w:left="360"/>
        <w:rPr>
          <w:rFonts w:cs="Arial"/>
          <w:sz w:val="22"/>
          <w:szCs w:val="20"/>
        </w:rPr>
      </w:pPr>
      <w:r w:rsidRPr="000828AF">
        <w:rPr>
          <w:rFonts w:cs="Arial"/>
          <w:sz w:val="22"/>
          <w:szCs w:val="20"/>
        </w:rPr>
        <w:t xml:space="preserve">Manage the </w:t>
      </w:r>
      <w:r w:rsidR="00CB48EA" w:rsidRPr="000828AF">
        <w:rPr>
          <w:rFonts w:cs="Arial"/>
          <w:sz w:val="22"/>
          <w:szCs w:val="20"/>
        </w:rPr>
        <w:t>allocation of disabled parking areas on match days</w:t>
      </w:r>
    </w:p>
    <w:p w14:paraId="099405DC" w14:textId="551E122B" w:rsidR="003B2A67" w:rsidRPr="000828AF" w:rsidRDefault="003B2A67" w:rsidP="00EA7BAE">
      <w:pPr>
        <w:pStyle w:val="ListParagraph"/>
        <w:numPr>
          <w:ilvl w:val="0"/>
          <w:numId w:val="27"/>
        </w:numPr>
        <w:ind w:left="360"/>
        <w:rPr>
          <w:rFonts w:cs="Arial"/>
          <w:sz w:val="22"/>
          <w:szCs w:val="20"/>
        </w:rPr>
      </w:pPr>
      <w:r w:rsidRPr="000828AF">
        <w:rPr>
          <w:rFonts w:cs="Arial"/>
          <w:sz w:val="22"/>
          <w:szCs w:val="20"/>
        </w:rPr>
        <w:t>To ensure the Web based Customer Service portal (FAQ) is kept up to date</w:t>
      </w:r>
    </w:p>
    <w:p w14:paraId="6FEC4DFD" w14:textId="55B35B51" w:rsidR="003B2A67" w:rsidRPr="000828AF" w:rsidRDefault="003B2A67" w:rsidP="00EA7BAE">
      <w:pPr>
        <w:pStyle w:val="ListParagraph"/>
        <w:numPr>
          <w:ilvl w:val="0"/>
          <w:numId w:val="25"/>
        </w:numPr>
        <w:ind w:left="360"/>
        <w:rPr>
          <w:rFonts w:cs="Arial"/>
          <w:sz w:val="22"/>
          <w:szCs w:val="20"/>
        </w:rPr>
      </w:pPr>
      <w:r w:rsidRPr="003B2A67">
        <w:rPr>
          <w:rFonts w:cs="Arial"/>
          <w:sz w:val="22"/>
          <w:szCs w:val="20"/>
        </w:rPr>
        <w:t>Act as a liaison between Manchester City’s D</w:t>
      </w:r>
      <w:r w:rsidR="000828AF">
        <w:rPr>
          <w:rFonts w:cs="Arial"/>
          <w:sz w:val="22"/>
          <w:szCs w:val="20"/>
        </w:rPr>
        <w:t xml:space="preserve">isabled </w:t>
      </w:r>
      <w:r w:rsidRPr="003B2A67">
        <w:rPr>
          <w:rFonts w:cs="Arial"/>
          <w:sz w:val="22"/>
          <w:szCs w:val="20"/>
        </w:rPr>
        <w:t>S</w:t>
      </w:r>
      <w:r w:rsidR="000828AF">
        <w:rPr>
          <w:rFonts w:cs="Arial"/>
          <w:sz w:val="22"/>
          <w:szCs w:val="20"/>
        </w:rPr>
        <w:t xml:space="preserve">upporters </w:t>
      </w:r>
      <w:r w:rsidRPr="003B2A67">
        <w:rPr>
          <w:rFonts w:cs="Arial"/>
          <w:sz w:val="22"/>
          <w:szCs w:val="20"/>
        </w:rPr>
        <w:t>A</w:t>
      </w:r>
      <w:r w:rsidR="000828AF">
        <w:rPr>
          <w:rFonts w:cs="Arial"/>
          <w:sz w:val="22"/>
          <w:szCs w:val="20"/>
        </w:rPr>
        <w:t>ssociation</w:t>
      </w:r>
      <w:r w:rsidRPr="003B2A67">
        <w:rPr>
          <w:rFonts w:cs="Arial"/>
          <w:sz w:val="22"/>
          <w:szCs w:val="20"/>
        </w:rPr>
        <w:t xml:space="preserve">, the Club and its disabled </w:t>
      </w:r>
      <w:r w:rsidR="000828AF">
        <w:rPr>
          <w:rFonts w:cs="Arial"/>
          <w:sz w:val="22"/>
          <w:szCs w:val="20"/>
        </w:rPr>
        <w:t>supporters</w:t>
      </w:r>
      <w:r w:rsidRPr="003B2A67">
        <w:rPr>
          <w:rFonts w:cs="Arial"/>
          <w:sz w:val="22"/>
          <w:szCs w:val="20"/>
        </w:rPr>
        <w:t xml:space="preserve">. </w:t>
      </w:r>
      <w:r w:rsidRPr="000828AF">
        <w:rPr>
          <w:rFonts w:cs="Arial"/>
          <w:sz w:val="22"/>
          <w:szCs w:val="20"/>
        </w:rPr>
        <w:t>Support the establishment of user-led consultation and on-going dialogue between disabled people and the Club.</w:t>
      </w:r>
    </w:p>
    <w:p w14:paraId="170FFCD5" w14:textId="3E7A355D" w:rsidR="003B2A67" w:rsidRDefault="003B2A67" w:rsidP="00EA7BAE">
      <w:pPr>
        <w:pStyle w:val="ListParagraph"/>
        <w:numPr>
          <w:ilvl w:val="0"/>
          <w:numId w:val="25"/>
        </w:numPr>
        <w:ind w:left="360"/>
        <w:rPr>
          <w:rFonts w:cs="Arial"/>
          <w:sz w:val="22"/>
          <w:szCs w:val="20"/>
        </w:rPr>
      </w:pPr>
      <w:r w:rsidRPr="003B2A67">
        <w:rPr>
          <w:rFonts w:cs="Arial"/>
          <w:sz w:val="22"/>
          <w:szCs w:val="20"/>
        </w:rPr>
        <w:t>Liaise with other Club DLO's and external organisations (such as Level Playing Field</w:t>
      </w:r>
      <w:r w:rsidR="000828AF">
        <w:rPr>
          <w:rFonts w:cs="Arial"/>
          <w:sz w:val="22"/>
          <w:szCs w:val="20"/>
        </w:rPr>
        <w:t>,</w:t>
      </w:r>
      <w:r w:rsidRPr="003B2A67">
        <w:rPr>
          <w:rFonts w:cs="Arial"/>
          <w:sz w:val="22"/>
          <w:szCs w:val="20"/>
        </w:rPr>
        <w:t xml:space="preserve"> and other disability organisations) and encourage sharing of good practice</w:t>
      </w:r>
    </w:p>
    <w:p w14:paraId="4476C1A6" w14:textId="04F08E2B" w:rsidR="003B2A67" w:rsidRPr="003B2A67" w:rsidRDefault="003B2A67" w:rsidP="00EA7BAE">
      <w:pPr>
        <w:pStyle w:val="ListParagraph"/>
        <w:numPr>
          <w:ilvl w:val="0"/>
          <w:numId w:val="25"/>
        </w:numPr>
        <w:ind w:left="360"/>
        <w:rPr>
          <w:rFonts w:cs="Arial"/>
          <w:sz w:val="22"/>
          <w:szCs w:val="20"/>
        </w:rPr>
      </w:pPr>
      <w:r w:rsidRPr="003B2A67">
        <w:rPr>
          <w:rFonts w:cs="Arial"/>
          <w:sz w:val="22"/>
          <w:szCs w:val="20"/>
        </w:rPr>
        <w:t>Play a lead role in Visit Football and the Premier League</w:t>
      </w:r>
      <w:r w:rsidR="000828AF">
        <w:rPr>
          <w:rFonts w:cs="Arial"/>
          <w:sz w:val="22"/>
          <w:szCs w:val="20"/>
        </w:rPr>
        <w:t xml:space="preserve"> Supporter</w:t>
      </w:r>
      <w:r w:rsidRPr="003B2A67">
        <w:rPr>
          <w:rFonts w:cs="Arial"/>
          <w:sz w:val="22"/>
          <w:szCs w:val="20"/>
        </w:rPr>
        <w:t xml:space="preserve"> Survey to </w:t>
      </w:r>
      <w:r w:rsidR="000828AF">
        <w:rPr>
          <w:rFonts w:cs="Arial"/>
          <w:sz w:val="22"/>
          <w:szCs w:val="20"/>
        </w:rPr>
        <w:t xml:space="preserve">improve the </w:t>
      </w:r>
      <w:r w:rsidRPr="003B2A67">
        <w:rPr>
          <w:rFonts w:cs="Arial"/>
          <w:sz w:val="22"/>
          <w:szCs w:val="20"/>
        </w:rPr>
        <w:t xml:space="preserve">matchday experience   </w:t>
      </w:r>
    </w:p>
    <w:p w14:paraId="2FD8A72B" w14:textId="7E3AFCF9" w:rsidR="003B2A67" w:rsidRPr="003B2A67" w:rsidRDefault="003B2A67" w:rsidP="00EA7BAE">
      <w:pPr>
        <w:pStyle w:val="ListParagraph"/>
        <w:numPr>
          <w:ilvl w:val="0"/>
          <w:numId w:val="25"/>
        </w:numPr>
        <w:ind w:left="360"/>
        <w:rPr>
          <w:rFonts w:cs="Arial"/>
          <w:sz w:val="22"/>
          <w:szCs w:val="20"/>
        </w:rPr>
      </w:pPr>
      <w:r w:rsidRPr="003B2A67">
        <w:rPr>
          <w:rFonts w:cs="Arial"/>
          <w:sz w:val="22"/>
          <w:szCs w:val="20"/>
        </w:rPr>
        <w:t xml:space="preserve">Provide reports to the </w:t>
      </w:r>
      <w:r w:rsidR="000828AF">
        <w:rPr>
          <w:rFonts w:cs="Arial"/>
          <w:sz w:val="22"/>
          <w:szCs w:val="20"/>
        </w:rPr>
        <w:t xml:space="preserve">Disability Access </w:t>
      </w:r>
      <w:r w:rsidR="00146C2E">
        <w:rPr>
          <w:rFonts w:cs="Arial"/>
          <w:sz w:val="22"/>
          <w:szCs w:val="20"/>
        </w:rPr>
        <w:t xml:space="preserve">Manager </w:t>
      </w:r>
      <w:r w:rsidRPr="003B2A67">
        <w:rPr>
          <w:rFonts w:cs="Arial"/>
          <w:sz w:val="22"/>
          <w:szCs w:val="20"/>
        </w:rPr>
        <w:t>including the production of documents detailing challenges, advances and solutions concerning access to services.</w:t>
      </w:r>
    </w:p>
    <w:p w14:paraId="693BAE09" w14:textId="2C75F34C" w:rsidR="003B2A67" w:rsidRDefault="00146C2E" w:rsidP="00EA7BAE">
      <w:pPr>
        <w:pStyle w:val="ListParagraph"/>
        <w:numPr>
          <w:ilvl w:val="0"/>
          <w:numId w:val="25"/>
        </w:numPr>
        <w:ind w:left="360"/>
        <w:rPr>
          <w:rFonts w:cs="Arial"/>
          <w:sz w:val="22"/>
          <w:szCs w:val="20"/>
        </w:rPr>
      </w:pPr>
      <w:r>
        <w:rPr>
          <w:rFonts w:cs="Arial"/>
          <w:sz w:val="22"/>
          <w:szCs w:val="20"/>
        </w:rPr>
        <w:t>M</w:t>
      </w:r>
      <w:r w:rsidR="003B2A67" w:rsidRPr="003B2A67">
        <w:rPr>
          <w:rFonts w:cs="Arial"/>
          <w:sz w:val="22"/>
          <w:szCs w:val="20"/>
        </w:rPr>
        <w:t xml:space="preserve">anage other service related projects as defined by the Disability Access </w:t>
      </w:r>
      <w:r>
        <w:rPr>
          <w:rFonts w:cs="Arial"/>
          <w:sz w:val="22"/>
          <w:szCs w:val="20"/>
        </w:rPr>
        <w:t>Manager</w:t>
      </w:r>
    </w:p>
    <w:p w14:paraId="1D2BB44B" w14:textId="51F0E228" w:rsidR="00FB03FC" w:rsidRPr="003B2A67" w:rsidRDefault="00FB03FC" w:rsidP="00EA7BAE">
      <w:pPr>
        <w:pStyle w:val="ListParagraph"/>
        <w:numPr>
          <w:ilvl w:val="0"/>
          <w:numId w:val="25"/>
        </w:numPr>
        <w:ind w:left="360"/>
        <w:rPr>
          <w:rFonts w:cs="Arial"/>
          <w:sz w:val="22"/>
          <w:szCs w:val="20"/>
        </w:rPr>
      </w:pPr>
      <w:r w:rsidRPr="003B2A67">
        <w:rPr>
          <w:rFonts w:cs="Arial"/>
          <w:sz w:val="22"/>
          <w:szCs w:val="20"/>
        </w:rPr>
        <w:t>To support with disability awareness training as requested</w:t>
      </w:r>
    </w:p>
    <w:p w14:paraId="2554750E" w14:textId="69F41DD0" w:rsidR="005170EA" w:rsidRDefault="005170EA" w:rsidP="00BA67E9">
      <w:pPr>
        <w:rPr>
          <w:rFonts w:cs="Arial"/>
          <w:b/>
          <w:sz w:val="22"/>
          <w:szCs w:val="20"/>
        </w:rPr>
      </w:pPr>
      <w:r w:rsidRPr="005170EA">
        <w:rPr>
          <w:rFonts w:cs="Arial"/>
          <w:b/>
          <w:sz w:val="22"/>
          <w:szCs w:val="20"/>
        </w:rPr>
        <w:lastRenderedPageBreak/>
        <w:t>Match</w:t>
      </w:r>
      <w:r w:rsidR="000828AF">
        <w:rPr>
          <w:rFonts w:cs="Arial"/>
          <w:b/>
          <w:sz w:val="22"/>
          <w:szCs w:val="20"/>
        </w:rPr>
        <w:t>d</w:t>
      </w:r>
      <w:r w:rsidRPr="005170EA">
        <w:rPr>
          <w:rFonts w:cs="Arial"/>
          <w:b/>
          <w:sz w:val="22"/>
          <w:szCs w:val="20"/>
        </w:rPr>
        <w:t xml:space="preserve">ay </w:t>
      </w:r>
      <w:r w:rsidR="00FB03FC">
        <w:rPr>
          <w:rFonts w:cs="Arial"/>
          <w:b/>
          <w:sz w:val="22"/>
          <w:szCs w:val="20"/>
        </w:rPr>
        <w:t xml:space="preserve">Responsibilities </w:t>
      </w:r>
    </w:p>
    <w:p w14:paraId="18588985" w14:textId="77777777" w:rsidR="005170EA" w:rsidRPr="005170EA" w:rsidRDefault="005170EA" w:rsidP="00BA67E9">
      <w:pPr>
        <w:rPr>
          <w:rFonts w:cs="Arial"/>
          <w:b/>
          <w:sz w:val="22"/>
          <w:szCs w:val="20"/>
        </w:rPr>
      </w:pPr>
    </w:p>
    <w:p w14:paraId="5826101E" w14:textId="288BB79D" w:rsidR="005170EA" w:rsidRDefault="005170EA" w:rsidP="000828AF">
      <w:pPr>
        <w:pStyle w:val="ListParagraph"/>
        <w:numPr>
          <w:ilvl w:val="0"/>
          <w:numId w:val="25"/>
        </w:numPr>
        <w:rPr>
          <w:rFonts w:cs="Arial"/>
          <w:sz w:val="22"/>
          <w:szCs w:val="20"/>
        </w:rPr>
      </w:pPr>
      <w:r w:rsidRPr="005170EA">
        <w:rPr>
          <w:rFonts w:cs="Arial"/>
          <w:sz w:val="22"/>
          <w:szCs w:val="20"/>
        </w:rPr>
        <w:t xml:space="preserve">Work all matchdays and non-matchdays at all stadia, including </w:t>
      </w:r>
      <w:r w:rsidR="000828AF">
        <w:rPr>
          <w:rFonts w:cs="Arial"/>
          <w:sz w:val="22"/>
          <w:szCs w:val="20"/>
        </w:rPr>
        <w:t>a</w:t>
      </w:r>
      <w:r w:rsidRPr="005170EA">
        <w:rPr>
          <w:rFonts w:cs="Arial"/>
          <w:sz w:val="22"/>
          <w:szCs w:val="20"/>
        </w:rPr>
        <w:t>way matches when required.</w:t>
      </w:r>
    </w:p>
    <w:p w14:paraId="4650C197" w14:textId="478E9A21" w:rsidR="005170EA" w:rsidRDefault="005170EA" w:rsidP="000828AF">
      <w:pPr>
        <w:pStyle w:val="ListParagraph"/>
        <w:numPr>
          <w:ilvl w:val="0"/>
          <w:numId w:val="25"/>
        </w:numPr>
        <w:rPr>
          <w:rFonts w:cs="Arial"/>
          <w:sz w:val="22"/>
          <w:szCs w:val="20"/>
        </w:rPr>
      </w:pPr>
      <w:r w:rsidRPr="005170EA">
        <w:rPr>
          <w:rFonts w:cs="Arial"/>
          <w:sz w:val="22"/>
          <w:szCs w:val="20"/>
        </w:rPr>
        <w:t>To liaise with other DLO’s and Clubs regarding matchdays arrangements for disabled supporters</w:t>
      </w:r>
    </w:p>
    <w:p w14:paraId="2E1C1B0C" w14:textId="304B3E58" w:rsidR="005170EA" w:rsidRDefault="005170EA" w:rsidP="000828AF">
      <w:pPr>
        <w:pStyle w:val="ListParagraph"/>
        <w:numPr>
          <w:ilvl w:val="0"/>
          <w:numId w:val="25"/>
        </w:numPr>
        <w:rPr>
          <w:rFonts w:cs="Arial"/>
          <w:sz w:val="22"/>
          <w:szCs w:val="20"/>
        </w:rPr>
      </w:pPr>
      <w:r w:rsidRPr="005170EA">
        <w:rPr>
          <w:rFonts w:cs="Arial"/>
          <w:sz w:val="22"/>
          <w:szCs w:val="20"/>
        </w:rPr>
        <w:t>Responsible for all pre-match checks in preparation for matchday</w:t>
      </w:r>
    </w:p>
    <w:p w14:paraId="2E9AB22D" w14:textId="1CC4A400" w:rsidR="00627724" w:rsidRDefault="00627724" w:rsidP="000828AF">
      <w:pPr>
        <w:pStyle w:val="ListParagraph"/>
        <w:numPr>
          <w:ilvl w:val="0"/>
          <w:numId w:val="25"/>
        </w:numPr>
        <w:rPr>
          <w:rFonts w:cs="Arial"/>
          <w:sz w:val="22"/>
          <w:szCs w:val="20"/>
        </w:rPr>
      </w:pPr>
      <w:r>
        <w:rPr>
          <w:rFonts w:cs="Arial"/>
          <w:sz w:val="22"/>
          <w:szCs w:val="20"/>
        </w:rPr>
        <w:t xml:space="preserve">Prepare briefings for </w:t>
      </w:r>
      <w:r w:rsidR="000828AF">
        <w:rPr>
          <w:rFonts w:cs="Arial"/>
          <w:sz w:val="22"/>
          <w:szCs w:val="20"/>
        </w:rPr>
        <w:t>the Audio C</w:t>
      </w:r>
      <w:r>
        <w:rPr>
          <w:rFonts w:cs="Arial"/>
          <w:sz w:val="22"/>
          <w:szCs w:val="20"/>
        </w:rPr>
        <w:t xml:space="preserve">ommentary team, </w:t>
      </w:r>
      <w:r w:rsidRPr="00627724">
        <w:rPr>
          <w:rFonts w:cs="Arial"/>
          <w:sz w:val="22"/>
          <w:szCs w:val="20"/>
        </w:rPr>
        <w:t xml:space="preserve">ensuring that audio </w:t>
      </w:r>
      <w:r>
        <w:rPr>
          <w:rFonts w:cs="Arial"/>
          <w:sz w:val="22"/>
          <w:szCs w:val="20"/>
        </w:rPr>
        <w:t xml:space="preserve">equipment and </w:t>
      </w:r>
      <w:r w:rsidRPr="00627724">
        <w:rPr>
          <w:rFonts w:cs="Arial"/>
          <w:sz w:val="22"/>
          <w:szCs w:val="20"/>
        </w:rPr>
        <w:t>facilities are ready and available each match day</w:t>
      </w:r>
      <w:r>
        <w:rPr>
          <w:rFonts w:cs="Arial"/>
          <w:sz w:val="22"/>
          <w:szCs w:val="20"/>
        </w:rPr>
        <w:t xml:space="preserve">. </w:t>
      </w:r>
    </w:p>
    <w:p w14:paraId="57BCC9FA" w14:textId="344043D5" w:rsidR="00743785" w:rsidRDefault="00743785" w:rsidP="000828AF">
      <w:pPr>
        <w:pStyle w:val="ListParagraph"/>
        <w:numPr>
          <w:ilvl w:val="0"/>
          <w:numId w:val="25"/>
        </w:numPr>
        <w:rPr>
          <w:rFonts w:cs="Arial"/>
          <w:sz w:val="22"/>
          <w:szCs w:val="20"/>
        </w:rPr>
      </w:pPr>
      <w:r w:rsidRPr="00743785">
        <w:rPr>
          <w:rFonts w:cs="Arial"/>
          <w:sz w:val="22"/>
          <w:szCs w:val="20"/>
        </w:rPr>
        <w:t>To take overall responsibility for meeting and greeting our Disabled Supporters on matchdays</w:t>
      </w:r>
    </w:p>
    <w:p w14:paraId="3FB0C865" w14:textId="7E9298C4" w:rsidR="00743785" w:rsidRDefault="00FB03FC" w:rsidP="000828AF">
      <w:pPr>
        <w:pStyle w:val="ListParagraph"/>
        <w:numPr>
          <w:ilvl w:val="0"/>
          <w:numId w:val="25"/>
        </w:numPr>
        <w:rPr>
          <w:rFonts w:cs="Arial"/>
          <w:sz w:val="22"/>
          <w:szCs w:val="20"/>
        </w:rPr>
      </w:pPr>
      <w:r>
        <w:rPr>
          <w:rFonts w:cs="Arial"/>
          <w:sz w:val="22"/>
          <w:szCs w:val="20"/>
        </w:rPr>
        <w:t xml:space="preserve">Support the </w:t>
      </w:r>
      <w:r w:rsidR="000828AF">
        <w:rPr>
          <w:rFonts w:cs="Arial"/>
          <w:sz w:val="22"/>
          <w:szCs w:val="20"/>
        </w:rPr>
        <w:t xml:space="preserve">Disability Access </w:t>
      </w:r>
      <w:r w:rsidR="00146C2E">
        <w:rPr>
          <w:rFonts w:cs="Arial"/>
          <w:sz w:val="22"/>
          <w:szCs w:val="20"/>
        </w:rPr>
        <w:t xml:space="preserve">Manager </w:t>
      </w:r>
      <w:r>
        <w:rPr>
          <w:rFonts w:cs="Arial"/>
          <w:sz w:val="22"/>
          <w:szCs w:val="20"/>
        </w:rPr>
        <w:t xml:space="preserve">with </w:t>
      </w:r>
      <w:r w:rsidR="000828AF">
        <w:rPr>
          <w:rFonts w:cs="Arial"/>
          <w:sz w:val="22"/>
          <w:szCs w:val="20"/>
        </w:rPr>
        <w:t>m</w:t>
      </w:r>
      <w:r w:rsidRPr="00FB03FC">
        <w:rPr>
          <w:rFonts w:cs="Arial"/>
          <w:sz w:val="22"/>
          <w:szCs w:val="20"/>
        </w:rPr>
        <w:t>atchday observations as required providing key insight and suggestions into how we can continually look to improve the matchday experience for our disabled supporters.</w:t>
      </w:r>
    </w:p>
    <w:bookmarkEnd w:id="1"/>
    <w:p w14:paraId="2AE7E515" w14:textId="2E15B4D8" w:rsidR="00E96099" w:rsidRPr="00FB03FC" w:rsidRDefault="00E96099" w:rsidP="000828AF">
      <w:pPr>
        <w:pStyle w:val="ListParagraph"/>
        <w:numPr>
          <w:ilvl w:val="0"/>
          <w:numId w:val="25"/>
        </w:numPr>
        <w:rPr>
          <w:rFonts w:cs="Arial"/>
          <w:sz w:val="22"/>
          <w:szCs w:val="20"/>
        </w:rPr>
      </w:pPr>
      <w:r w:rsidRPr="00FB03FC">
        <w:rPr>
          <w:rFonts w:cs="Arial"/>
          <w:sz w:val="22"/>
          <w:szCs w:val="20"/>
        </w:rPr>
        <w:t>Manag</w:t>
      </w:r>
      <w:r w:rsidR="00507979" w:rsidRPr="00FB03FC">
        <w:rPr>
          <w:rFonts w:cs="Arial"/>
          <w:sz w:val="22"/>
          <w:szCs w:val="20"/>
        </w:rPr>
        <w:t>e post-match reports</w:t>
      </w:r>
      <w:r w:rsidR="000828AF">
        <w:rPr>
          <w:rFonts w:cs="Arial"/>
          <w:sz w:val="22"/>
          <w:szCs w:val="20"/>
        </w:rPr>
        <w:t>, feedback</w:t>
      </w:r>
      <w:r w:rsidR="00507979" w:rsidRPr="00FB03FC">
        <w:rPr>
          <w:rFonts w:cs="Arial"/>
          <w:sz w:val="22"/>
          <w:szCs w:val="20"/>
        </w:rPr>
        <w:t xml:space="preserve"> and actions</w:t>
      </w:r>
    </w:p>
    <w:p w14:paraId="31A35070" w14:textId="77777777" w:rsidR="00BA67E9" w:rsidRPr="00BA67E9" w:rsidRDefault="00BA67E9" w:rsidP="00BA67E9">
      <w:pPr>
        <w:rPr>
          <w:rFonts w:cs="Arial"/>
          <w:sz w:val="22"/>
          <w:szCs w:val="22"/>
        </w:rPr>
      </w:pPr>
      <w:bookmarkStart w:id="2" w:name="_Hlk506991171"/>
    </w:p>
    <w:bookmarkEnd w:id="2"/>
    <w:p w14:paraId="571ADF5F" w14:textId="4C32ED28" w:rsidR="00177BC3" w:rsidRPr="00E55DC2" w:rsidRDefault="0012703B" w:rsidP="0012703B">
      <w:pPr>
        <w:tabs>
          <w:tab w:val="left" w:pos="2943"/>
        </w:tabs>
        <w:spacing w:after="120"/>
        <w:rPr>
          <w:rFonts w:cs="Arial"/>
        </w:rPr>
      </w:pPr>
      <w:r w:rsidRPr="00E55DC2">
        <w:rPr>
          <w:rFonts w:cs="Arial"/>
        </w:rPr>
        <w:t>_____________________________</w:t>
      </w:r>
      <w:r w:rsidR="00177BC3" w:rsidRPr="00E55DC2">
        <w:rPr>
          <w:rFonts w:cs="Arial"/>
        </w:rPr>
        <w:t>_______________________________</w:t>
      </w:r>
    </w:p>
    <w:p w14:paraId="3CF81C80" w14:textId="77777777" w:rsidR="0012703B" w:rsidRPr="00605743" w:rsidRDefault="0012703B" w:rsidP="0012703B">
      <w:pPr>
        <w:tabs>
          <w:tab w:val="left" w:pos="2943"/>
        </w:tabs>
        <w:spacing w:after="120"/>
        <w:rPr>
          <w:rFonts w:cs="Arial"/>
          <w:b/>
          <w:sz w:val="22"/>
          <w:szCs w:val="20"/>
        </w:rPr>
      </w:pPr>
      <w:r w:rsidRPr="00605743">
        <w:rPr>
          <w:rFonts w:cs="Arial"/>
          <w:b/>
          <w:sz w:val="22"/>
          <w:szCs w:val="20"/>
        </w:rPr>
        <w:t>Key relationships</w:t>
      </w:r>
    </w:p>
    <w:p w14:paraId="156A1DF0" w14:textId="77777777" w:rsidR="00D2696A" w:rsidRPr="00605743" w:rsidRDefault="00177BC3" w:rsidP="00177BC3">
      <w:pPr>
        <w:spacing w:after="120"/>
        <w:rPr>
          <w:rFonts w:cs="Arial"/>
          <w:b/>
          <w:sz w:val="22"/>
          <w:szCs w:val="20"/>
        </w:rPr>
      </w:pPr>
      <w:r w:rsidRPr="00605743">
        <w:rPr>
          <w:rFonts w:cs="Arial"/>
          <w:b/>
          <w:sz w:val="22"/>
          <w:szCs w:val="20"/>
        </w:rPr>
        <w:t>Internal</w:t>
      </w:r>
    </w:p>
    <w:p w14:paraId="230B45F3" w14:textId="0E5C7254" w:rsidR="00E55DC2" w:rsidRDefault="00BA67E9" w:rsidP="00E55DC2">
      <w:pPr>
        <w:pStyle w:val="ListParagraph"/>
        <w:numPr>
          <w:ilvl w:val="0"/>
          <w:numId w:val="19"/>
        </w:numPr>
        <w:rPr>
          <w:rFonts w:cs="Arial"/>
          <w:sz w:val="22"/>
          <w:szCs w:val="20"/>
        </w:rPr>
      </w:pPr>
      <w:r>
        <w:rPr>
          <w:rFonts w:cs="Arial"/>
          <w:sz w:val="22"/>
          <w:szCs w:val="20"/>
        </w:rPr>
        <w:t xml:space="preserve">Disability </w:t>
      </w:r>
      <w:r w:rsidR="00BE114D" w:rsidRPr="00605743">
        <w:rPr>
          <w:rFonts w:cs="Arial"/>
          <w:sz w:val="22"/>
          <w:szCs w:val="20"/>
        </w:rPr>
        <w:t>Access</w:t>
      </w:r>
      <w:r w:rsidR="00E55DC2" w:rsidRPr="00605743">
        <w:rPr>
          <w:rFonts w:cs="Arial"/>
          <w:sz w:val="22"/>
          <w:szCs w:val="20"/>
        </w:rPr>
        <w:t xml:space="preserve"> </w:t>
      </w:r>
      <w:r w:rsidR="00146C2E">
        <w:rPr>
          <w:rFonts w:cs="Arial"/>
          <w:sz w:val="22"/>
          <w:szCs w:val="20"/>
        </w:rPr>
        <w:t>Manager</w:t>
      </w:r>
    </w:p>
    <w:p w14:paraId="028732E1" w14:textId="77777777" w:rsidR="00E55DC2" w:rsidRPr="00605743" w:rsidRDefault="00E55DC2" w:rsidP="00E55DC2">
      <w:pPr>
        <w:pStyle w:val="ListParagraph"/>
        <w:numPr>
          <w:ilvl w:val="0"/>
          <w:numId w:val="19"/>
        </w:numPr>
        <w:rPr>
          <w:rFonts w:cs="Arial"/>
          <w:sz w:val="22"/>
          <w:szCs w:val="20"/>
        </w:rPr>
      </w:pPr>
      <w:r w:rsidRPr="00605743">
        <w:rPr>
          <w:rFonts w:cs="Arial"/>
          <w:sz w:val="22"/>
          <w:szCs w:val="20"/>
        </w:rPr>
        <w:t>Head of Supporter Services</w:t>
      </w:r>
    </w:p>
    <w:p w14:paraId="17B78CAD" w14:textId="6F919E89" w:rsidR="00E55DC2" w:rsidRDefault="00E55DC2" w:rsidP="00E55DC2">
      <w:pPr>
        <w:pStyle w:val="ListParagraph"/>
        <w:numPr>
          <w:ilvl w:val="0"/>
          <w:numId w:val="19"/>
        </w:numPr>
        <w:rPr>
          <w:rFonts w:cs="Arial"/>
          <w:sz w:val="22"/>
          <w:szCs w:val="20"/>
        </w:rPr>
      </w:pPr>
      <w:r w:rsidRPr="00605743">
        <w:rPr>
          <w:rFonts w:cs="Arial"/>
          <w:sz w:val="22"/>
          <w:szCs w:val="20"/>
        </w:rPr>
        <w:t>Supporter Services Manager</w:t>
      </w:r>
    </w:p>
    <w:p w14:paraId="407BD638" w14:textId="3C6A0E7F" w:rsidR="00721540" w:rsidRPr="00605743" w:rsidRDefault="00721540" w:rsidP="00E55DC2">
      <w:pPr>
        <w:pStyle w:val="ListParagraph"/>
        <w:numPr>
          <w:ilvl w:val="0"/>
          <w:numId w:val="19"/>
        </w:numPr>
        <w:rPr>
          <w:rFonts w:cs="Arial"/>
          <w:sz w:val="22"/>
          <w:szCs w:val="20"/>
        </w:rPr>
      </w:pPr>
      <w:r>
        <w:rPr>
          <w:rFonts w:cs="Arial"/>
          <w:sz w:val="22"/>
          <w:szCs w:val="20"/>
        </w:rPr>
        <w:t>Ticketing Manager</w:t>
      </w:r>
    </w:p>
    <w:p w14:paraId="779C7F65" w14:textId="4BBAFCEC" w:rsidR="00E55DC2" w:rsidRDefault="00E55DC2" w:rsidP="00E55DC2">
      <w:pPr>
        <w:pStyle w:val="ListParagraph"/>
        <w:numPr>
          <w:ilvl w:val="0"/>
          <w:numId w:val="19"/>
        </w:numPr>
        <w:rPr>
          <w:rFonts w:cs="Arial"/>
          <w:sz w:val="22"/>
          <w:szCs w:val="20"/>
        </w:rPr>
      </w:pPr>
      <w:r w:rsidRPr="00605743">
        <w:rPr>
          <w:rFonts w:cs="Arial"/>
          <w:sz w:val="22"/>
          <w:szCs w:val="20"/>
        </w:rPr>
        <w:t xml:space="preserve">Service Manager </w:t>
      </w:r>
    </w:p>
    <w:p w14:paraId="5F85BAF4" w14:textId="1B0FC3C2" w:rsidR="00721540" w:rsidRDefault="00721540" w:rsidP="00E55DC2">
      <w:pPr>
        <w:pStyle w:val="ListParagraph"/>
        <w:numPr>
          <w:ilvl w:val="0"/>
          <w:numId w:val="19"/>
        </w:numPr>
        <w:rPr>
          <w:rFonts w:cs="Arial"/>
          <w:sz w:val="22"/>
          <w:szCs w:val="20"/>
        </w:rPr>
      </w:pPr>
      <w:r>
        <w:rPr>
          <w:rFonts w:cs="Arial"/>
          <w:sz w:val="22"/>
          <w:szCs w:val="20"/>
        </w:rPr>
        <w:t>Support Manager</w:t>
      </w:r>
    </w:p>
    <w:p w14:paraId="0D463F0E" w14:textId="77777777" w:rsidR="00EA7BAE" w:rsidRPr="00B6139A" w:rsidRDefault="00EA7BAE" w:rsidP="00EA7BAE">
      <w:pPr>
        <w:pStyle w:val="ListParagraph"/>
        <w:numPr>
          <w:ilvl w:val="0"/>
          <w:numId w:val="19"/>
        </w:numPr>
        <w:jc w:val="both"/>
        <w:rPr>
          <w:rFonts w:cs="Arial"/>
          <w:sz w:val="22"/>
          <w:szCs w:val="20"/>
        </w:rPr>
      </w:pPr>
      <w:r w:rsidRPr="00B6139A">
        <w:rPr>
          <w:rFonts w:cs="Arial"/>
          <w:sz w:val="22"/>
          <w:szCs w:val="20"/>
        </w:rPr>
        <w:t>Sales &amp; Service Systems Manager</w:t>
      </w:r>
    </w:p>
    <w:p w14:paraId="486822DC" w14:textId="393E8564" w:rsidR="000828AF" w:rsidRDefault="000828AF" w:rsidP="00E55DC2">
      <w:pPr>
        <w:pStyle w:val="ListParagraph"/>
        <w:numPr>
          <w:ilvl w:val="0"/>
          <w:numId w:val="19"/>
        </w:numPr>
        <w:rPr>
          <w:rFonts w:cs="Arial"/>
          <w:sz w:val="22"/>
          <w:szCs w:val="20"/>
        </w:rPr>
      </w:pPr>
      <w:r>
        <w:rPr>
          <w:rFonts w:cs="Arial"/>
          <w:sz w:val="22"/>
          <w:szCs w:val="20"/>
        </w:rPr>
        <w:t>Safety &amp; Security Team</w:t>
      </w:r>
    </w:p>
    <w:p w14:paraId="515C49EE" w14:textId="77777777" w:rsidR="00EA7BAE" w:rsidRPr="00B6139A" w:rsidRDefault="00EA7BAE" w:rsidP="00EA7BAE">
      <w:pPr>
        <w:pStyle w:val="ListParagraph"/>
        <w:numPr>
          <w:ilvl w:val="0"/>
          <w:numId w:val="19"/>
        </w:numPr>
        <w:jc w:val="both"/>
        <w:rPr>
          <w:rFonts w:cs="Arial"/>
          <w:sz w:val="22"/>
          <w:szCs w:val="20"/>
        </w:rPr>
      </w:pPr>
      <w:r w:rsidRPr="00B6139A">
        <w:rPr>
          <w:rFonts w:cs="Arial"/>
          <w:sz w:val="22"/>
          <w:szCs w:val="20"/>
        </w:rPr>
        <w:t>Stadium Managers (Etihad and Academy)</w:t>
      </w:r>
    </w:p>
    <w:p w14:paraId="380106B9" w14:textId="620FC588" w:rsidR="000828AF" w:rsidRDefault="000828AF" w:rsidP="00E55DC2">
      <w:pPr>
        <w:pStyle w:val="ListParagraph"/>
        <w:numPr>
          <w:ilvl w:val="0"/>
          <w:numId w:val="19"/>
        </w:numPr>
        <w:rPr>
          <w:rFonts w:cs="Arial"/>
          <w:sz w:val="22"/>
          <w:szCs w:val="20"/>
        </w:rPr>
      </w:pPr>
      <w:r>
        <w:rPr>
          <w:rFonts w:cs="Arial"/>
          <w:sz w:val="22"/>
          <w:szCs w:val="20"/>
        </w:rPr>
        <w:t>Health &amp; Safety Manager</w:t>
      </w:r>
    </w:p>
    <w:p w14:paraId="1219E533" w14:textId="771B7909" w:rsidR="00EA7BAE" w:rsidRDefault="00EA7BAE" w:rsidP="00E55DC2">
      <w:pPr>
        <w:pStyle w:val="ListParagraph"/>
        <w:numPr>
          <w:ilvl w:val="0"/>
          <w:numId w:val="19"/>
        </w:numPr>
        <w:rPr>
          <w:rFonts w:cs="Arial"/>
          <w:sz w:val="22"/>
          <w:szCs w:val="20"/>
        </w:rPr>
      </w:pPr>
      <w:r>
        <w:rPr>
          <w:rFonts w:cs="Arial"/>
          <w:sz w:val="22"/>
          <w:szCs w:val="20"/>
        </w:rPr>
        <w:t>Supporter Clubs Manager</w:t>
      </w:r>
    </w:p>
    <w:p w14:paraId="4BA2296F" w14:textId="3B3E5A02" w:rsidR="00EA7BAE" w:rsidRDefault="00EA7BAE" w:rsidP="00EA7BAE">
      <w:pPr>
        <w:pStyle w:val="ListParagraph"/>
        <w:numPr>
          <w:ilvl w:val="0"/>
          <w:numId w:val="19"/>
        </w:numPr>
        <w:rPr>
          <w:rFonts w:cs="Arial"/>
          <w:sz w:val="22"/>
          <w:szCs w:val="20"/>
        </w:rPr>
      </w:pPr>
      <w:r>
        <w:rPr>
          <w:rFonts w:cs="Arial"/>
          <w:sz w:val="22"/>
          <w:szCs w:val="20"/>
        </w:rPr>
        <w:t>Facilities and Infrastructure</w:t>
      </w:r>
    </w:p>
    <w:p w14:paraId="0F7515B6" w14:textId="77777777" w:rsidR="00D2696A" w:rsidRPr="00EA7BAE" w:rsidRDefault="00D2696A" w:rsidP="00EA7BAE">
      <w:pPr>
        <w:pStyle w:val="ListParagraph"/>
        <w:ind w:left="360"/>
        <w:rPr>
          <w:rFonts w:cs="Arial"/>
          <w:sz w:val="22"/>
          <w:szCs w:val="20"/>
        </w:rPr>
      </w:pPr>
    </w:p>
    <w:p w14:paraId="19CEB39F" w14:textId="77777777" w:rsidR="00D2696A" w:rsidRPr="00605743" w:rsidRDefault="00D2696A" w:rsidP="00D2696A">
      <w:pPr>
        <w:spacing w:after="120"/>
        <w:rPr>
          <w:rFonts w:cs="Arial"/>
          <w:b/>
          <w:sz w:val="22"/>
          <w:szCs w:val="20"/>
        </w:rPr>
      </w:pPr>
      <w:r w:rsidRPr="00605743">
        <w:rPr>
          <w:rFonts w:cs="Arial"/>
          <w:b/>
          <w:sz w:val="22"/>
          <w:szCs w:val="20"/>
        </w:rPr>
        <w:t>External</w:t>
      </w:r>
    </w:p>
    <w:p w14:paraId="29CD9FB3" w14:textId="6830917A" w:rsidR="00E55DC2" w:rsidRPr="00605743" w:rsidRDefault="00E55DC2" w:rsidP="00E55DC2">
      <w:pPr>
        <w:pStyle w:val="ListParagraph"/>
        <w:numPr>
          <w:ilvl w:val="0"/>
          <w:numId w:val="19"/>
        </w:numPr>
        <w:rPr>
          <w:rFonts w:cs="Arial"/>
          <w:sz w:val="22"/>
          <w:szCs w:val="20"/>
        </w:rPr>
      </w:pPr>
      <w:r w:rsidRPr="00605743">
        <w:rPr>
          <w:rFonts w:cs="Arial"/>
          <w:sz w:val="22"/>
          <w:szCs w:val="20"/>
        </w:rPr>
        <w:t>All supporters, hospitality customers</w:t>
      </w:r>
      <w:r w:rsidR="00EA7BAE">
        <w:rPr>
          <w:rFonts w:cs="Arial"/>
          <w:sz w:val="22"/>
          <w:szCs w:val="20"/>
        </w:rPr>
        <w:t xml:space="preserve"> and visitors</w:t>
      </w:r>
    </w:p>
    <w:p w14:paraId="50744DB3" w14:textId="77777777" w:rsidR="00E55DC2" w:rsidRPr="00605743" w:rsidRDefault="00E55DC2" w:rsidP="00E55DC2">
      <w:pPr>
        <w:pStyle w:val="ListParagraph"/>
        <w:numPr>
          <w:ilvl w:val="0"/>
          <w:numId w:val="19"/>
        </w:numPr>
        <w:rPr>
          <w:rFonts w:cs="Arial"/>
          <w:sz w:val="22"/>
          <w:szCs w:val="20"/>
        </w:rPr>
      </w:pPr>
      <w:r w:rsidRPr="00605743">
        <w:rPr>
          <w:rFonts w:cs="Arial"/>
          <w:sz w:val="22"/>
          <w:szCs w:val="20"/>
        </w:rPr>
        <w:t>Supporter organisations and leaders of in</w:t>
      </w:r>
      <w:r w:rsidR="00507979" w:rsidRPr="00605743">
        <w:rPr>
          <w:rFonts w:cs="Arial"/>
          <w:sz w:val="22"/>
          <w:szCs w:val="20"/>
        </w:rPr>
        <w:t>dependent social media networks</w:t>
      </w:r>
    </w:p>
    <w:p w14:paraId="18D5A44C" w14:textId="77777777" w:rsidR="00E55DC2" w:rsidRPr="00605743" w:rsidRDefault="00E55DC2" w:rsidP="00E55DC2">
      <w:pPr>
        <w:pStyle w:val="ListParagraph"/>
        <w:numPr>
          <w:ilvl w:val="0"/>
          <w:numId w:val="19"/>
        </w:numPr>
        <w:rPr>
          <w:rFonts w:cs="Arial"/>
          <w:sz w:val="22"/>
          <w:szCs w:val="20"/>
        </w:rPr>
      </w:pPr>
      <w:r w:rsidRPr="00605743">
        <w:rPr>
          <w:rFonts w:cs="Arial"/>
          <w:sz w:val="22"/>
          <w:szCs w:val="20"/>
        </w:rPr>
        <w:t>The Premier League, Football Association and UEFA</w:t>
      </w:r>
    </w:p>
    <w:p w14:paraId="570CAA09" w14:textId="74563F7C" w:rsidR="00E55DC2" w:rsidRDefault="00E55DC2" w:rsidP="00E55DC2">
      <w:pPr>
        <w:pStyle w:val="ListParagraph"/>
        <w:numPr>
          <w:ilvl w:val="0"/>
          <w:numId w:val="19"/>
        </w:numPr>
        <w:rPr>
          <w:rFonts w:cs="Arial"/>
          <w:sz w:val="22"/>
          <w:szCs w:val="20"/>
        </w:rPr>
      </w:pPr>
      <w:r w:rsidRPr="00605743">
        <w:rPr>
          <w:rFonts w:cs="Arial"/>
          <w:sz w:val="22"/>
          <w:szCs w:val="20"/>
        </w:rPr>
        <w:t>Level Playing Field</w:t>
      </w:r>
    </w:p>
    <w:p w14:paraId="28756AD4" w14:textId="77777777" w:rsidR="00EA7BAE" w:rsidRPr="00B6139A" w:rsidRDefault="00EA7BAE" w:rsidP="00EA7BAE">
      <w:pPr>
        <w:pStyle w:val="ListParagraph"/>
        <w:numPr>
          <w:ilvl w:val="0"/>
          <w:numId w:val="19"/>
        </w:numPr>
        <w:jc w:val="both"/>
        <w:rPr>
          <w:rFonts w:cs="Arial"/>
          <w:sz w:val="22"/>
          <w:szCs w:val="20"/>
        </w:rPr>
      </w:pPr>
      <w:r w:rsidRPr="00B6139A">
        <w:rPr>
          <w:rFonts w:cs="Arial"/>
          <w:sz w:val="22"/>
          <w:szCs w:val="20"/>
        </w:rPr>
        <w:t>Centre for Access to Football in Europe (CAFÉ)</w:t>
      </w:r>
    </w:p>
    <w:p w14:paraId="1BE3FE7A" w14:textId="2A49E8A3" w:rsidR="0012703B" w:rsidRPr="00605743" w:rsidRDefault="00E55DC2" w:rsidP="00E55DC2">
      <w:pPr>
        <w:pStyle w:val="ListParagraph"/>
        <w:numPr>
          <w:ilvl w:val="0"/>
          <w:numId w:val="19"/>
        </w:numPr>
        <w:rPr>
          <w:rFonts w:cs="Arial"/>
          <w:b/>
          <w:szCs w:val="22"/>
        </w:rPr>
      </w:pPr>
      <w:r w:rsidRPr="00605743">
        <w:rPr>
          <w:rFonts w:cs="Arial"/>
          <w:sz w:val="22"/>
          <w:szCs w:val="20"/>
        </w:rPr>
        <w:t xml:space="preserve">Matchday operations partners </w:t>
      </w:r>
    </w:p>
    <w:p w14:paraId="14A654AE" w14:textId="77777777" w:rsidR="00E55DC2" w:rsidRPr="00E55DC2" w:rsidRDefault="00E55DC2" w:rsidP="00E55DC2">
      <w:pPr>
        <w:tabs>
          <w:tab w:val="left" w:pos="2943"/>
        </w:tabs>
        <w:spacing w:after="120"/>
        <w:rPr>
          <w:rFonts w:cs="Arial"/>
        </w:rPr>
      </w:pPr>
      <w:r w:rsidRPr="00E55DC2">
        <w:rPr>
          <w:rFonts w:cs="Arial"/>
        </w:rPr>
        <w:t>___________________________________________________________</w:t>
      </w:r>
    </w:p>
    <w:p w14:paraId="4C0B6031" w14:textId="706E7D98" w:rsidR="00E55DC2" w:rsidRDefault="00E55DC2" w:rsidP="00E55DC2">
      <w:pPr>
        <w:ind w:left="5040"/>
        <w:rPr>
          <w:rFonts w:cs="Arial"/>
          <w:sz w:val="22"/>
          <w:szCs w:val="22"/>
          <w:u w:val="single"/>
        </w:rPr>
      </w:pPr>
    </w:p>
    <w:p w14:paraId="59D51BE4" w14:textId="5F9BD46A" w:rsidR="00EA7BAE" w:rsidRDefault="00EA7BAE" w:rsidP="00E55DC2">
      <w:pPr>
        <w:ind w:left="5040"/>
        <w:rPr>
          <w:rFonts w:cs="Arial"/>
          <w:sz w:val="22"/>
          <w:szCs w:val="22"/>
          <w:u w:val="single"/>
        </w:rPr>
      </w:pPr>
    </w:p>
    <w:p w14:paraId="7830D77F" w14:textId="04C8200C" w:rsidR="00EA7BAE" w:rsidRDefault="00EA7BAE" w:rsidP="00E55DC2">
      <w:pPr>
        <w:ind w:left="5040"/>
        <w:rPr>
          <w:rFonts w:cs="Arial"/>
          <w:sz w:val="22"/>
          <w:szCs w:val="22"/>
          <w:u w:val="single"/>
        </w:rPr>
      </w:pPr>
    </w:p>
    <w:p w14:paraId="0C82180C" w14:textId="75E133DC" w:rsidR="00EA7BAE" w:rsidRDefault="00EA7BAE" w:rsidP="00E55DC2">
      <w:pPr>
        <w:ind w:left="5040"/>
        <w:rPr>
          <w:rFonts w:cs="Arial"/>
          <w:sz w:val="22"/>
          <w:szCs w:val="22"/>
          <w:u w:val="single"/>
        </w:rPr>
      </w:pPr>
    </w:p>
    <w:p w14:paraId="5B8F8544" w14:textId="2BF875C5" w:rsidR="00EA7BAE" w:rsidRDefault="00EA7BAE" w:rsidP="00E55DC2">
      <w:pPr>
        <w:ind w:left="5040"/>
        <w:rPr>
          <w:rFonts w:cs="Arial"/>
          <w:sz w:val="22"/>
          <w:szCs w:val="22"/>
          <w:u w:val="single"/>
        </w:rPr>
      </w:pPr>
    </w:p>
    <w:p w14:paraId="75CAC7E7" w14:textId="7F63D1BD" w:rsidR="00EA7BAE" w:rsidRDefault="00EA7BAE" w:rsidP="00E55DC2">
      <w:pPr>
        <w:ind w:left="5040"/>
        <w:rPr>
          <w:rFonts w:cs="Arial"/>
          <w:sz w:val="22"/>
          <w:szCs w:val="22"/>
          <w:u w:val="single"/>
        </w:rPr>
      </w:pPr>
    </w:p>
    <w:p w14:paraId="3372445C" w14:textId="715E16D6" w:rsidR="00EA7BAE" w:rsidRDefault="00EA7BAE" w:rsidP="00E55DC2">
      <w:pPr>
        <w:ind w:left="5040"/>
        <w:rPr>
          <w:rFonts w:cs="Arial"/>
          <w:sz w:val="22"/>
          <w:szCs w:val="22"/>
          <w:u w:val="single"/>
        </w:rPr>
      </w:pPr>
    </w:p>
    <w:p w14:paraId="419EF8B8" w14:textId="0AB870C1" w:rsidR="00EA7BAE" w:rsidRDefault="00EA7BAE" w:rsidP="00E55DC2">
      <w:pPr>
        <w:ind w:left="5040"/>
        <w:rPr>
          <w:rFonts w:cs="Arial"/>
          <w:sz w:val="22"/>
          <w:szCs w:val="22"/>
          <w:u w:val="single"/>
        </w:rPr>
      </w:pPr>
    </w:p>
    <w:p w14:paraId="60CA61A5" w14:textId="4F10E65C" w:rsidR="00EA7BAE" w:rsidRDefault="00EA7BAE" w:rsidP="00E55DC2">
      <w:pPr>
        <w:ind w:left="5040"/>
        <w:rPr>
          <w:rFonts w:cs="Arial"/>
          <w:sz w:val="22"/>
          <w:szCs w:val="22"/>
          <w:u w:val="single"/>
        </w:rPr>
      </w:pPr>
    </w:p>
    <w:p w14:paraId="56623515" w14:textId="77777777" w:rsidR="00EA7BAE" w:rsidRPr="00E55DC2" w:rsidRDefault="00EA7BAE" w:rsidP="00E55DC2">
      <w:pPr>
        <w:ind w:left="5040"/>
        <w:rPr>
          <w:rFonts w:cs="Arial"/>
          <w:sz w:val="22"/>
          <w:szCs w:val="22"/>
          <w:u w:val="single"/>
        </w:rPr>
      </w:pPr>
    </w:p>
    <w:p w14:paraId="6B760E7E" w14:textId="199E5599" w:rsidR="0012703B" w:rsidRDefault="0012703B" w:rsidP="0012703B">
      <w:pPr>
        <w:tabs>
          <w:tab w:val="left" w:pos="2943"/>
        </w:tabs>
        <w:spacing w:after="120"/>
        <w:rPr>
          <w:rFonts w:cs="Arial"/>
          <w:b/>
          <w:sz w:val="22"/>
          <w:szCs w:val="22"/>
        </w:rPr>
      </w:pPr>
      <w:r w:rsidRPr="0013430D">
        <w:rPr>
          <w:rFonts w:cs="Arial"/>
          <w:b/>
        </w:rPr>
        <w:lastRenderedPageBreak/>
        <w:t>Organisation c</w:t>
      </w:r>
      <w:r>
        <w:rPr>
          <w:rFonts w:cs="Arial"/>
          <w:b/>
        </w:rPr>
        <w:t>hart</w:t>
      </w:r>
    </w:p>
    <w:p w14:paraId="2B16D7AF" w14:textId="77777777" w:rsidR="0012703B" w:rsidRPr="00E55DC2" w:rsidRDefault="00E55DC2" w:rsidP="0012703B">
      <w:pPr>
        <w:tabs>
          <w:tab w:val="left" w:pos="2943"/>
        </w:tabs>
        <w:spacing w:after="120"/>
        <w:rPr>
          <w:rFonts w:cs="Arial"/>
          <w:sz w:val="22"/>
          <w:szCs w:val="22"/>
        </w:rPr>
      </w:pPr>
      <w:r>
        <w:rPr>
          <w:rFonts w:cs="Arial"/>
          <w:b/>
          <w:noProof/>
          <w:sz w:val="22"/>
          <w:szCs w:val="22"/>
        </w:rPr>
        <w:drawing>
          <wp:inline distT="0" distB="0" distL="0" distR="0" wp14:anchorId="7BC918F3" wp14:editId="7941AFF0">
            <wp:extent cx="5057775" cy="2447925"/>
            <wp:effectExtent l="0" t="0" r="0" b="9525"/>
            <wp:docPr id="3"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265D1B3C" w14:textId="4DDF8854" w:rsidR="00EA7BAE" w:rsidRDefault="00EA7BAE">
      <w:pPr>
        <w:overflowPunct/>
        <w:autoSpaceDE/>
        <w:autoSpaceDN/>
        <w:adjustRightInd/>
        <w:textAlignment w:val="auto"/>
        <w:rPr>
          <w:rFonts w:cs="Arial"/>
          <w:b/>
          <w:sz w:val="22"/>
          <w:szCs w:val="22"/>
        </w:rPr>
      </w:pPr>
      <w:r>
        <w:rPr>
          <w:rFonts w:cs="Arial"/>
          <w:b/>
          <w:sz w:val="22"/>
          <w:szCs w:val="22"/>
        </w:rPr>
        <w:br w:type="page"/>
      </w:r>
    </w:p>
    <w:p w14:paraId="5CEA8B49" w14:textId="6A4D4D9B" w:rsidR="0012703B" w:rsidRPr="00605743" w:rsidRDefault="0012703B" w:rsidP="0012703B">
      <w:pPr>
        <w:tabs>
          <w:tab w:val="left" w:pos="2943"/>
        </w:tabs>
        <w:jc w:val="center"/>
        <w:rPr>
          <w:rFonts w:cs="Arial"/>
          <w:b/>
          <w:sz w:val="22"/>
          <w:szCs w:val="22"/>
          <w:u w:val="single"/>
        </w:rPr>
      </w:pPr>
      <w:r w:rsidRPr="00605743">
        <w:rPr>
          <w:rFonts w:cs="Arial"/>
          <w:b/>
          <w:sz w:val="22"/>
          <w:szCs w:val="22"/>
          <w:u w:val="single"/>
        </w:rPr>
        <w:lastRenderedPageBreak/>
        <w:t>Person Specification</w:t>
      </w:r>
    </w:p>
    <w:p w14:paraId="2CEE5C18" w14:textId="77777777" w:rsidR="00B02891" w:rsidRPr="00605743" w:rsidRDefault="00B02891" w:rsidP="0012703B">
      <w:pPr>
        <w:tabs>
          <w:tab w:val="left" w:pos="2943"/>
        </w:tabs>
        <w:rPr>
          <w:rFonts w:cs="Arial"/>
          <w:b/>
          <w:sz w:val="22"/>
          <w:szCs w:val="22"/>
        </w:rPr>
      </w:pPr>
    </w:p>
    <w:p w14:paraId="4F4FBFC3" w14:textId="18AF9C5D" w:rsidR="00B02891" w:rsidRPr="00C74457" w:rsidRDefault="0012703B" w:rsidP="00391D61">
      <w:pPr>
        <w:tabs>
          <w:tab w:val="left" w:pos="2943"/>
        </w:tabs>
        <w:ind w:left="-709" w:right="-1088"/>
        <w:rPr>
          <w:rFonts w:cs="Arial"/>
          <w:b/>
          <w:sz w:val="22"/>
          <w:szCs w:val="22"/>
        </w:rPr>
      </w:pPr>
      <w:r w:rsidRPr="00C74457">
        <w:rPr>
          <w:rFonts w:cs="Arial"/>
          <w:b/>
          <w:sz w:val="22"/>
          <w:szCs w:val="22"/>
        </w:rPr>
        <w:t>Job Title:</w:t>
      </w:r>
      <w:r w:rsidR="00B02891" w:rsidRPr="00C74457">
        <w:rPr>
          <w:rFonts w:cs="Arial"/>
          <w:b/>
          <w:sz w:val="22"/>
          <w:szCs w:val="22"/>
        </w:rPr>
        <w:t xml:space="preserve">  </w:t>
      </w:r>
      <w:r w:rsidR="00EA7BAE">
        <w:rPr>
          <w:rFonts w:cs="Arial"/>
          <w:sz w:val="22"/>
          <w:szCs w:val="22"/>
        </w:rPr>
        <w:t xml:space="preserve">Disability </w:t>
      </w:r>
      <w:r w:rsidR="00EA7BAE" w:rsidRPr="00D13328">
        <w:rPr>
          <w:rFonts w:cs="Arial"/>
          <w:sz w:val="22"/>
          <w:szCs w:val="22"/>
        </w:rPr>
        <w:t xml:space="preserve">Liaison </w:t>
      </w:r>
      <w:r w:rsidR="00146C2E">
        <w:rPr>
          <w:rFonts w:cs="Arial"/>
          <w:sz w:val="22"/>
          <w:szCs w:val="22"/>
        </w:rPr>
        <w:t>Officer</w:t>
      </w:r>
      <w:r w:rsidR="00C74457" w:rsidRPr="00C74457">
        <w:rPr>
          <w:rFonts w:cs="Arial"/>
          <w:b/>
          <w:sz w:val="22"/>
          <w:szCs w:val="22"/>
        </w:rPr>
        <w:tab/>
      </w:r>
      <w:r w:rsidR="00C74457" w:rsidRPr="00C74457">
        <w:rPr>
          <w:rFonts w:cs="Arial"/>
          <w:b/>
          <w:sz w:val="22"/>
          <w:szCs w:val="22"/>
        </w:rPr>
        <w:tab/>
      </w:r>
      <w:r w:rsidR="00C74457">
        <w:rPr>
          <w:rFonts w:cs="Arial"/>
          <w:b/>
          <w:sz w:val="22"/>
          <w:szCs w:val="22"/>
        </w:rPr>
        <w:tab/>
      </w:r>
      <w:r w:rsidR="00C74457" w:rsidRPr="00C74457">
        <w:rPr>
          <w:rFonts w:cs="Arial"/>
          <w:b/>
          <w:sz w:val="22"/>
          <w:szCs w:val="22"/>
        </w:rPr>
        <w:t xml:space="preserve">Location: </w:t>
      </w:r>
      <w:r w:rsidR="00C74457" w:rsidRPr="00C74457">
        <w:rPr>
          <w:rFonts w:cs="Arial"/>
          <w:sz w:val="22"/>
          <w:szCs w:val="22"/>
        </w:rPr>
        <w:t xml:space="preserve">Etihad Stadium – </w:t>
      </w:r>
      <w:r w:rsidR="00EA7BAE">
        <w:rPr>
          <w:rFonts w:cs="Arial"/>
          <w:sz w:val="22"/>
          <w:szCs w:val="22"/>
        </w:rPr>
        <w:t>(</w:t>
      </w:r>
      <w:proofErr w:type="spellStart"/>
      <w:r w:rsidR="00C74457" w:rsidRPr="00C74457">
        <w:rPr>
          <w:rFonts w:cs="Arial"/>
          <w:sz w:val="22"/>
          <w:szCs w:val="22"/>
        </w:rPr>
        <w:t>City@Home</w:t>
      </w:r>
      <w:proofErr w:type="spellEnd"/>
      <w:r w:rsidR="00B02891" w:rsidRPr="00C74457">
        <w:rPr>
          <w:rFonts w:cs="Arial"/>
          <w:sz w:val="22"/>
          <w:szCs w:val="22"/>
        </w:rPr>
        <w:t>)</w:t>
      </w:r>
      <w:r w:rsidRPr="00C74457">
        <w:rPr>
          <w:rFonts w:cs="Arial"/>
          <w:b/>
          <w:sz w:val="22"/>
          <w:szCs w:val="22"/>
        </w:rPr>
        <w:tab/>
      </w:r>
    </w:p>
    <w:p w14:paraId="417C7AC6" w14:textId="77777777" w:rsidR="0012703B" w:rsidRPr="00605743" w:rsidRDefault="0012703B" w:rsidP="0012703B">
      <w:pPr>
        <w:tabs>
          <w:tab w:val="left" w:pos="2943"/>
        </w:tabs>
        <w:rPr>
          <w:rFonts w:cs="Arial"/>
          <w:b/>
          <w:sz w:val="22"/>
          <w:szCs w:val="22"/>
        </w:rPr>
      </w:pPr>
      <w:r w:rsidRPr="00605743">
        <w:rPr>
          <w:rFonts w:cs="Arial"/>
          <w:b/>
          <w:sz w:val="22"/>
          <w:szCs w:val="22"/>
        </w:rPr>
        <w:tab/>
      </w:r>
      <w:r w:rsidRPr="00605743">
        <w:rPr>
          <w:rFonts w:cs="Arial"/>
          <w:b/>
          <w:sz w:val="22"/>
          <w:szCs w:val="22"/>
        </w:rPr>
        <w:tab/>
      </w:r>
      <w:r w:rsidRPr="00605743">
        <w:rPr>
          <w:rFonts w:cs="Arial"/>
          <w:b/>
          <w:sz w:val="22"/>
          <w:szCs w:val="22"/>
        </w:rPr>
        <w:tab/>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12703B" w:rsidRPr="00605743" w14:paraId="20F4890F" w14:textId="77777777" w:rsidTr="009612F4">
        <w:tc>
          <w:tcPr>
            <w:tcW w:w="9923" w:type="dxa"/>
            <w:shd w:val="clear" w:color="auto" w:fill="C6D9F1"/>
          </w:tcPr>
          <w:p w14:paraId="5F7EDD16" w14:textId="77777777" w:rsidR="0012703B" w:rsidRPr="00605743" w:rsidRDefault="0012703B" w:rsidP="009612F4">
            <w:pPr>
              <w:tabs>
                <w:tab w:val="left" w:pos="2943"/>
              </w:tabs>
              <w:rPr>
                <w:rFonts w:cs="Arial"/>
                <w:sz w:val="22"/>
                <w:szCs w:val="22"/>
              </w:rPr>
            </w:pPr>
            <w:r w:rsidRPr="00605743">
              <w:rPr>
                <w:rFonts w:cs="Arial"/>
                <w:sz w:val="22"/>
                <w:szCs w:val="22"/>
              </w:rPr>
              <w:t>Knowledge: the level and breadth of knowledge to do the job e.g. understanding of a defined system, method or procedure, legal or regulatory frameworks etc</w:t>
            </w:r>
          </w:p>
        </w:tc>
      </w:tr>
      <w:tr w:rsidR="0012703B" w:rsidRPr="00605743" w14:paraId="3DAF7913" w14:textId="77777777" w:rsidTr="009612F4">
        <w:trPr>
          <w:trHeight w:val="1084"/>
        </w:trPr>
        <w:tc>
          <w:tcPr>
            <w:tcW w:w="9923" w:type="dxa"/>
            <w:shd w:val="clear" w:color="auto" w:fill="auto"/>
          </w:tcPr>
          <w:p w14:paraId="49C298D8" w14:textId="77777777" w:rsidR="0012703B" w:rsidRPr="00605743" w:rsidRDefault="0012703B" w:rsidP="009612F4">
            <w:pPr>
              <w:tabs>
                <w:tab w:val="left" w:pos="2943"/>
              </w:tabs>
              <w:rPr>
                <w:rFonts w:cs="Arial"/>
                <w:sz w:val="22"/>
                <w:szCs w:val="22"/>
                <w:u w:val="single"/>
              </w:rPr>
            </w:pPr>
            <w:r w:rsidRPr="00605743">
              <w:rPr>
                <w:rFonts w:cs="Arial"/>
                <w:sz w:val="22"/>
                <w:szCs w:val="22"/>
                <w:u w:val="single"/>
              </w:rPr>
              <w:t>Essential</w:t>
            </w:r>
          </w:p>
          <w:p w14:paraId="496E74BA" w14:textId="0CCFCACF" w:rsidR="00CC71DA" w:rsidRPr="00605743" w:rsidRDefault="00CC71DA" w:rsidP="00EA7BAE">
            <w:pPr>
              <w:pStyle w:val="ListParagraph"/>
              <w:numPr>
                <w:ilvl w:val="0"/>
                <w:numId w:val="29"/>
              </w:numPr>
              <w:tabs>
                <w:tab w:val="left" w:pos="2943"/>
              </w:tabs>
              <w:rPr>
                <w:rFonts w:cs="Arial"/>
                <w:sz w:val="22"/>
                <w:szCs w:val="22"/>
              </w:rPr>
            </w:pPr>
            <w:r w:rsidRPr="00605743">
              <w:rPr>
                <w:rFonts w:cs="Arial"/>
                <w:sz w:val="22"/>
                <w:szCs w:val="22"/>
              </w:rPr>
              <w:t xml:space="preserve">Awareness of disability legislation and providing an accessible stadium and Club premises (i.e. accessible facilities and services for disabled </w:t>
            </w:r>
            <w:r w:rsidR="00EA7BAE">
              <w:rPr>
                <w:rFonts w:cs="Arial"/>
                <w:sz w:val="22"/>
                <w:szCs w:val="22"/>
              </w:rPr>
              <w:t>supporters,</w:t>
            </w:r>
            <w:r w:rsidRPr="00605743">
              <w:rPr>
                <w:rFonts w:cs="Arial"/>
                <w:sz w:val="22"/>
                <w:szCs w:val="22"/>
              </w:rPr>
              <w:t xml:space="preserve"> visitors, staff and players) </w:t>
            </w:r>
          </w:p>
          <w:p w14:paraId="2D80F0BE" w14:textId="57F7E2B2" w:rsidR="00D2696A" w:rsidRPr="00605743" w:rsidRDefault="00D2696A" w:rsidP="00EA7BAE">
            <w:pPr>
              <w:pStyle w:val="ListParagraph"/>
              <w:numPr>
                <w:ilvl w:val="0"/>
                <w:numId w:val="29"/>
              </w:numPr>
              <w:tabs>
                <w:tab w:val="left" w:pos="2943"/>
              </w:tabs>
              <w:rPr>
                <w:rFonts w:cs="Arial"/>
                <w:sz w:val="22"/>
                <w:szCs w:val="22"/>
              </w:rPr>
            </w:pPr>
            <w:r w:rsidRPr="00605743">
              <w:rPr>
                <w:rFonts w:cs="Arial"/>
                <w:sz w:val="22"/>
                <w:szCs w:val="22"/>
              </w:rPr>
              <w:t xml:space="preserve">Knowledge and understanding of customer </w:t>
            </w:r>
            <w:r w:rsidR="00EA7BAE">
              <w:rPr>
                <w:rFonts w:cs="Arial"/>
                <w:sz w:val="22"/>
                <w:szCs w:val="22"/>
              </w:rPr>
              <w:t xml:space="preserve">sales and </w:t>
            </w:r>
            <w:r w:rsidRPr="00605743">
              <w:rPr>
                <w:rFonts w:cs="Arial"/>
                <w:sz w:val="22"/>
                <w:szCs w:val="22"/>
              </w:rPr>
              <w:t>service processes and procedures</w:t>
            </w:r>
          </w:p>
          <w:p w14:paraId="46A07573" w14:textId="77777777" w:rsidR="00D2696A" w:rsidRPr="00605743" w:rsidRDefault="00D2696A" w:rsidP="00EA7BAE">
            <w:pPr>
              <w:pStyle w:val="ListParagraph"/>
              <w:numPr>
                <w:ilvl w:val="0"/>
                <w:numId w:val="29"/>
              </w:numPr>
              <w:tabs>
                <w:tab w:val="left" w:pos="2943"/>
              </w:tabs>
              <w:rPr>
                <w:rFonts w:cs="Arial"/>
                <w:sz w:val="22"/>
                <w:szCs w:val="22"/>
              </w:rPr>
            </w:pPr>
            <w:r w:rsidRPr="00605743">
              <w:rPr>
                <w:rFonts w:cs="Arial"/>
                <w:sz w:val="22"/>
                <w:szCs w:val="22"/>
              </w:rPr>
              <w:t>Knowledge and use of CRM systems.</w:t>
            </w:r>
          </w:p>
          <w:p w14:paraId="14C6A11C" w14:textId="27890E93" w:rsidR="00D2696A" w:rsidRDefault="00E63949" w:rsidP="00EA7BAE">
            <w:pPr>
              <w:pStyle w:val="ListParagraph"/>
              <w:numPr>
                <w:ilvl w:val="0"/>
                <w:numId w:val="29"/>
              </w:numPr>
              <w:tabs>
                <w:tab w:val="left" w:pos="2943"/>
              </w:tabs>
              <w:rPr>
                <w:rFonts w:cs="Arial"/>
                <w:sz w:val="22"/>
                <w:szCs w:val="22"/>
              </w:rPr>
            </w:pPr>
            <w:r w:rsidRPr="00605743">
              <w:rPr>
                <w:rFonts w:cs="Arial"/>
                <w:sz w:val="22"/>
                <w:szCs w:val="22"/>
              </w:rPr>
              <w:t>Knowledge of KPIs</w:t>
            </w:r>
          </w:p>
          <w:p w14:paraId="5000EA47" w14:textId="77777777" w:rsidR="00EA7BAE" w:rsidRPr="00605743" w:rsidRDefault="00EA7BAE" w:rsidP="00EA7BAE">
            <w:pPr>
              <w:pStyle w:val="ListParagraph"/>
              <w:tabs>
                <w:tab w:val="left" w:pos="2943"/>
              </w:tabs>
              <w:ind w:left="360"/>
              <w:rPr>
                <w:rFonts w:cs="Arial"/>
                <w:sz w:val="22"/>
                <w:szCs w:val="22"/>
              </w:rPr>
            </w:pPr>
          </w:p>
          <w:p w14:paraId="231F6AF7" w14:textId="77777777" w:rsidR="00E63949" w:rsidRPr="00605743" w:rsidRDefault="00E63949" w:rsidP="00E63949">
            <w:pPr>
              <w:tabs>
                <w:tab w:val="left" w:pos="2943"/>
              </w:tabs>
              <w:rPr>
                <w:rFonts w:cs="Arial"/>
                <w:sz w:val="22"/>
                <w:szCs w:val="22"/>
                <w:u w:val="single"/>
              </w:rPr>
            </w:pPr>
            <w:r w:rsidRPr="00605743">
              <w:rPr>
                <w:rFonts w:cs="Arial"/>
                <w:sz w:val="22"/>
                <w:szCs w:val="22"/>
                <w:u w:val="single"/>
              </w:rPr>
              <w:t>Desirable</w:t>
            </w:r>
          </w:p>
          <w:p w14:paraId="07575DA0" w14:textId="77777777" w:rsidR="0012703B" w:rsidRPr="00605743" w:rsidRDefault="00D2696A" w:rsidP="00EA7BAE">
            <w:pPr>
              <w:pStyle w:val="ListParagraph"/>
              <w:numPr>
                <w:ilvl w:val="0"/>
                <w:numId w:val="29"/>
              </w:numPr>
              <w:tabs>
                <w:tab w:val="left" w:pos="2943"/>
              </w:tabs>
              <w:rPr>
                <w:rFonts w:cs="Arial"/>
                <w:sz w:val="22"/>
                <w:szCs w:val="22"/>
                <w:u w:val="single"/>
              </w:rPr>
            </w:pPr>
            <w:r w:rsidRPr="00605743">
              <w:rPr>
                <w:rFonts w:cs="Arial"/>
                <w:sz w:val="22"/>
                <w:szCs w:val="22"/>
              </w:rPr>
              <w:t>Knowledge and understan</w:t>
            </w:r>
            <w:r w:rsidR="00E63949" w:rsidRPr="00605743">
              <w:rPr>
                <w:rFonts w:cs="Arial"/>
                <w:sz w:val="22"/>
                <w:szCs w:val="22"/>
              </w:rPr>
              <w:t>ding of IT software and systems</w:t>
            </w:r>
            <w:r w:rsidR="00E63949" w:rsidRPr="00605743">
              <w:rPr>
                <w:rFonts w:cs="Arial"/>
                <w:sz w:val="22"/>
                <w:szCs w:val="22"/>
                <w:u w:val="single"/>
              </w:rPr>
              <w:t xml:space="preserve"> </w:t>
            </w:r>
          </w:p>
        </w:tc>
      </w:tr>
      <w:tr w:rsidR="0012703B" w:rsidRPr="00605743" w14:paraId="0522042F" w14:textId="77777777" w:rsidTr="009612F4">
        <w:tc>
          <w:tcPr>
            <w:tcW w:w="9923" w:type="dxa"/>
            <w:shd w:val="clear" w:color="auto" w:fill="C6D9F1"/>
          </w:tcPr>
          <w:p w14:paraId="0FC49F5A" w14:textId="77777777" w:rsidR="0012703B" w:rsidRPr="00605743" w:rsidRDefault="0012703B" w:rsidP="009612F4">
            <w:pPr>
              <w:tabs>
                <w:tab w:val="left" w:pos="2943"/>
              </w:tabs>
              <w:rPr>
                <w:rFonts w:cs="Arial"/>
                <w:sz w:val="22"/>
                <w:szCs w:val="22"/>
              </w:rPr>
            </w:pPr>
            <w:r w:rsidRPr="00605743">
              <w:rPr>
                <w:rFonts w:cs="Arial"/>
                <w:sz w:val="22"/>
                <w:szCs w:val="22"/>
              </w:rPr>
              <w:t>Technical/work-based skills: skills specific to the job e.g. language competence, typing skills, coaching skills etc</w:t>
            </w:r>
          </w:p>
        </w:tc>
      </w:tr>
      <w:tr w:rsidR="0012703B" w:rsidRPr="00605743" w14:paraId="4D21D1D9" w14:textId="77777777" w:rsidTr="009612F4">
        <w:tc>
          <w:tcPr>
            <w:tcW w:w="9923" w:type="dxa"/>
            <w:shd w:val="clear" w:color="auto" w:fill="auto"/>
          </w:tcPr>
          <w:p w14:paraId="0047DB9B" w14:textId="77777777" w:rsidR="0012703B" w:rsidRPr="00605743" w:rsidRDefault="0012703B" w:rsidP="009612F4">
            <w:pPr>
              <w:tabs>
                <w:tab w:val="left" w:pos="2943"/>
              </w:tabs>
              <w:rPr>
                <w:rFonts w:cs="Arial"/>
                <w:sz w:val="22"/>
                <w:szCs w:val="22"/>
                <w:u w:val="single"/>
              </w:rPr>
            </w:pPr>
            <w:r w:rsidRPr="00605743">
              <w:rPr>
                <w:rFonts w:cs="Arial"/>
                <w:sz w:val="22"/>
                <w:szCs w:val="22"/>
                <w:u w:val="single"/>
              </w:rPr>
              <w:t>Essential</w:t>
            </w:r>
          </w:p>
          <w:p w14:paraId="5FC0797C" w14:textId="77777777" w:rsidR="00892F27" w:rsidRPr="00605743" w:rsidRDefault="00892F27" w:rsidP="00EA7BAE">
            <w:pPr>
              <w:pStyle w:val="ListParagraph"/>
              <w:numPr>
                <w:ilvl w:val="0"/>
                <w:numId w:val="29"/>
              </w:numPr>
              <w:tabs>
                <w:tab w:val="left" w:pos="2943"/>
              </w:tabs>
              <w:rPr>
                <w:rFonts w:cs="Arial"/>
                <w:sz w:val="22"/>
                <w:szCs w:val="22"/>
              </w:rPr>
            </w:pPr>
            <w:r w:rsidRPr="00605743">
              <w:rPr>
                <w:rFonts w:cs="Arial"/>
                <w:sz w:val="22"/>
                <w:szCs w:val="22"/>
              </w:rPr>
              <w:t>Strong communication and presentation skills</w:t>
            </w:r>
          </w:p>
          <w:p w14:paraId="76018261" w14:textId="77777777" w:rsidR="006728A6" w:rsidRPr="00605743" w:rsidRDefault="006728A6" w:rsidP="00EA7BAE">
            <w:pPr>
              <w:pStyle w:val="ListParagraph"/>
              <w:numPr>
                <w:ilvl w:val="0"/>
                <w:numId w:val="29"/>
              </w:numPr>
              <w:tabs>
                <w:tab w:val="left" w:pos="2943"/>
              </w:tabs>
              <w:rPr>
                <w:rFonts w:cs="Arial"/>
                <w:sz w:val="22"/>
                <w:szCs w:val="22"/>
              </w:rPr>
            </w:pPr>
            <w:r w:rsidRPr="00605743">
              <w:rPr>
                <w:rFonts w:cs="Arial"/>
                <w:sz w:val="22"/>
                <w:szCs w:val="22"/>
              </w:rPr>
              <w:t>Knowledge and understanding of IT software and systems</w:t>
            </w:r>
          </w:p>
          <w:p w14:paraId="32F3C6E3" w14:textId="74D0F92C" w:rsidR="0012703B" w:rsidRPr="00605743" w:rsidRDefault="00892F27" w:rsidP="00EA7BAE">
            <w:pPr>
              <w:pStyle w:val="ListParagraph"/>
              <w:numPr>
                <w:ilvl w:val="0"/>
                <w:numId w:val="29"/>
              </w:numPr>
              <w:tabs>
                <w:tab w:val="left" w:pos="2943"/>
              </w:tabs>
              <w:rPr>
                <w:rFonts w:cs="Arial"/>
                <w:sz w:val="22"/>
                <w:szCs w:val="22"/>
              </w:rPr>
            </w:pPr>
            <w:r w:rsidRPr="00605743">
              <w:rPr>
                <w:rFonts w:cs="Arial"/>
                <w:sz w:val="22"/>
                <w:szCs w:val="22"/>
              </w:rPr>
              <w:t xml:space="preserve">Proficient in the use of a </w:t>
            </w:r>
            <w:r w:rsidR="00456580" w:rsidRPr="00605743">
              <w:rPr>
                <w:rFonts w:cs="Arial"/>
                <w:sz w:val="22"/>
                <w:szCs w:val="22"/>
              </w:rPr>
              <w:t xml:space="preserve">telephone handling systems and </w:t>
            </w:r>
            <w:r w:rsidRPr="00605743">
              <w:rPr>
                <w:rFonts w:cs="Arial"/>
                <w:sz w:val="22"/>
                <w:szCs w:val="22"/>
              </w:rPr>
              <w:t xml:space="preserve">PC &amp; MS Windows </w:t>
            </w:r>
            <w:r w:rsidR="00605743">
              <w:rPr>
                <w:rFonts w:cs="Arial"/>
                <w:sz w:val="22"/>
                <w:szCs w:val="22"/>
              </w:rPr>
              <w:t>applications</w:t>
            </w:r>
          </w:p>
        </w:tc>
      </w:tr>
      <w:tr w:rsidR="0012703B" w:rsidRPr="00605743" w14:paraId="2DC02807" w14:textId="77777777" w:rsidTr="009612F4">
        <w:tc>
          <w:tcPr>
            <w:tcW w:w="9923" w:type="dxa"/>
            <w:shd w:val="clear" w:color="auto" w:fill="C6D9F1"/>
          </w:tcPr>
          <w:p w14:paraId="257C5471" w14:textId="77777777" w:rsidR="0012703B" w:rsidRPr="00605743" w:rsidRDefault="0012703B" w:rsidP="009612F4">
            <w:pPr>
              <w:tabs>
                <w:tab w:val="left" w:pos="2943"/>
              </w:tabs>
              <w:rPr>
                <w:rFonts w:cs="Arial"/>
                <w:sz w:val="22"/>
                <w:szCs w:val="22"/>
              </w:rPr>
            </w:pPr>
            <w:r w:rsidRPr="00605743">
              <w:rPr>
                <w:rFonts w:cs="Arial"/>
                <w:sz w:val="22"/>
                <w:szCs w:val="22"/>
              </w:rPr>
              <w:t>General skills and attributes: more general characteristics e.g. flexibility, communication skills, team working etc</w:t>
            </w:r>
          </w:p>
        </w:tc>
      </w:tr>
      <w:tr w:rsidR="0012703B" w:rsidRPr="00605743" w14:paraId="7A940F4F" w14:textId="77777777" w:rsidTr="009612F4">
        <w:tc>
          <w:tcPr>
            <w:tcW w:w="9923" w:type="dxa"/>
            <w:shd w:val="clear" w:color="auto" w:fill="auto"/>
          </w:tcPr>
          <w:p w14:paraId="1D5DBDB0" w14:textId="77777777" w:rsidR="0012703B" w:rsidRPr="00605743" w:rsidRDefault="0012703B" w:rsidP="009612F4">
            <w:pPr>
              <w:tabs>
                <w:tab w:val="left" w:pos="2943"/>
              </w:tabs>
              <w:rPr>
                <w:rFonts w:cs="Arial"/>
                <w:sz w:val="22"/>
                <w:szCs w:val="22"/>
                <w:u w:val="single"/>
              </w:rPr>
            </w:pPr>
            <w:r w:rsidRPr="00605743">
              <w:rPr>
                <w:rFonts w:cs="Arial"/>
                <w:sz w:val="22"/>
                <w:szCs w:val="22"/>
                <w:u w:val="single"/>
              </w:rPr>
              <w:t>Essential</w:t>
            </w:r>
          </w:p>
          <w:p w14:paraId="3042B84B" w14:textId="77777777" w:rsidR="007808B6" w:rsidRPr="00605743" w:rsidRDefault="007808B6" w:rsidP="00EA7BAE">
            <w:pPr>
              <w:pStyle w:val="ListParagraph"/>
              <w:numPr>
                <w:ilvl w:val="0"/>
                <w:numId w:val="29"/>
              </w:numPr>
              <w:tabs>
                <w:tab w:val="left" w:pos="2943"/>
              </w:tabs>
              <w:rPr>
                <w:rFonts w:cs="Arial"/>
                <w:sz w:val="22"/>
                <w:szCs w:val="22"/>
              </w:rPr>
            </w:pPr>
            <w:r w:rsidRPr="00605743">
              <w:rPr>
                <w:rFonts w:cs="Arial"/>
                <w:sz w:val="22"/>
                <w:szCs w:val="22"/>
              </w:rPr>
              <w:t>Customer focussed with exceptional customer sales &amp; service skills</w:t>
            </w:r>
          </w:p>
          <w:p w14:paraId="0AA4E74C" w14:textId="77777777" w:rsidR="007808B6" w:rsidRPr="00605743" w:rsidRDefault="007808B6" w:rsidP="00EA7BAE">
            <w:pPr>
              <w:pStyle w:val="ListParagraph"/>
              <w:numPr>
                <w:ilvl w:val="0"/>
                <w:numId w:val="29"/>
              </w:numPr>
              <w:tabs>
                <w:tab w:val="left" w:pos="2943"/>
              </w:tabs>
              <w:rPr>
                <w:rFonts w:cs="Arial"/>
                <w:sz w:val="22"/>
                <w:szCs w:val="22"/>
              </w:rPr>
            </w:pPr>
            <w:r w:rsidRPr="00605743">
              <w:rPr>
                <w:rFonts w:cs="Arial"/>
                <w:sz w:val="22"/>
                <w:szCs w:val="22"/>
              </w:rPr>
              <w:t>Change agent (ability to embrace change)</w:t>
            </w:r>
          </w:p>
          <w:p w14:paraId="7349FE1C" w14:textId="77777777" w:rsidR="00D2696A" w:rsidRPr="00605743" w:rsidRDefault="007808B6" w:rsidP="00EA7BAE">
            <w:pPr>
              <w:pStyle w:val="ListParagraph"/>
              <w:numPr>
                <w:ilvl w:val="0"/>
                <w:numId w:val="29"/>
              </w:numPr>
              <w:tabs>
                <w:tab w:val="left" w:pos="2943"/>
              </w:tabs>
              <w:rPr>
                <w:rFonts w:cs="Arial"/>
                <w:sz w:val="22"/>
                <w:szCs w:val="22"/>
              </w:rPr>
            </w:pPr>
            <w:r w:rsidRPr="00605743">
              <w:rPr>
                <w:rFonts w:cs="Arial"/>
                <w:sz w:val="22"/>
                <w:szCs w:val="22"/>
              </w:rPr>
              <w:t>Excellent communication (written and oral) and interpersonal skills – the ability to communicate effectively with people at all levels</w:t>
            </w:r>
          </w:p>
          <w:p w14:paraId="78A67E84" w14:textId="77777777" w:rsidR="00D2696A" w:rsidRPr="00605743" w:rsidRDefault="00D2696A" w:rsidP="00EA7BAE">
            <w:pPr>
              <w:pStyle w:val="ListParagraph"/>
              <w:numPr>
                <w:ilvl w:val="0"/>
                <w:numId w:val="29"/>
              </w:numPr>
              <w:tabs>
                <w:tab w:val="left" w:pos="2943"/>
              </w:tabs>
              <w:rPr>
                <w:rFonts w:cs="Arial"/>
                <w:sz w:val="22"/>
                <w:szCs w:val="22"/>
              </w:rPr>
            </w:pPr>
            <w:r w:rsidRPr="00605743">
              <w:rPr>
                <w:rFonts w:cs="Arial"/>
                <w:sz w:val="22"/>
                <w:szCs w:val="22"/>
              </w:rPr>
              <w:t>Flexible and adaptable.</w:t>
            </w:r>
          </w:p>
          <w:p w14:paraId="26508205" w14:textId="77777777" w:rsidR="00D2696A" w:rsidRPr="00605743" w:rsidRDefault="00D2696A" w:rsidP="00EA7BAE">
            <w:pPr>
              <w:pStyle w:val="ListParagraph"/>
              <w:numPr>
                <w:ilvl w:val="0"/>
                <w:numId w:val="29"/>
              </w:numPr>
              <w:tabs>
                <w:tab w:val="left" w:pos="2943"/>
              </w:tabs>
              <w:rPr>
                <w:rFonts w:cs="Arial"/>
                <w:sz w:val="22"/>
                <w:szCs w:val="22"/>
              </w:rPr>
            </w:pPr>
            <w:r w:rsidRPr="00605743">
              <w:rPr>
                <w:rFonts w:cs="Arial"/>
                <w:sz w:val="22"/>
                <w:szCs w:val="22"/>
              </w:rPr>
              <w:t>Conflict management/resolution.</w:t>
            </w:r>
          </w:p>
          <w:p w14:paraId="73538FDC" w14:textId="77777777" w:rsidR="007C1523" w:rsidRPr="00605743" w:rsidRDefault="007C1523" w:rsidP="00EA7BAE">
            <w:pPr>
              <w:pStyle w:val="ListParagraph"/>
              <w:numPr>
                <w:ilvl w:val="0"/>
                <w:numId w:val="29"/>
              </w:numPr>
              <w:tabs>
                <w:tab w:val="left" w:pos="2943"/>
              </w:tabs>
              <w:rPr>
                <w:rFonts w:cs="Arial"/>
                <w:sz w:val="22"/>
                <w:szCs w:val="22"/>
              </w:rPr>
            </w:pPr>
            <w:r w:rsidRPr="00605743">
              <w:rPr>
                <w:rFonts w:cs="Arial"/>
                <w:sz w:val="22"/>
                <w:szCs w:val="22"/>
              </w:rPr>
              <w:t>Enthusiasm and willingness to be flexible in approach to achieve desired outcomes</w:t>
            </w:r>
          </w:p>
          <w:p w14:paraId="3BCE7BDB" w14:textId="77777777" w:rsidR="007C1523" w:rsidRPr="00605743" w:rsidRDefault="007C1523" w:rsidP="00EA7BAE">
            <w:pPr>
              <w:pStyle w:val="ListParagraph"/>
              <w:numPr>
                <w:ilvl w:val="0"/>
                <w:numId w:val="29"/>
              </w:numPr>
              <w:tabs>
                <w:tab w:val="left" w:pos="2943"/>
              </w:tabs>
              <w:rPr>
                <w:rFonts w:cs="Arial"/>
                <w:sz w:val="22"/>
                <w:szCs w:val="22"/>
              </w:rPr>
            </w:pPr>
            <w:r w:rsidRPr="00605743">
              <w:rPr>
                <w:rFonts w:cs="Arial"/>
                <w:sz w:val="22"/>
                <w:szCs w:val="22"/>
              </w:rPr>
              <w:t>Strong 'can do' approach</w:t>
            </w:r>
          </w:p>
          <w:p w14:paraId="7B72506E" w14:textId="77777777" w:rsidR="007C1523" w:rsidRPr="00605743" w:rsidRDefault="007C1523" w:rsidP="00EA7BAE">
            <w:pPr>
              <w:pStyle w:val="ListParagraph"/>
              <w:numPr>
                <w:ilvl w:val="0"/>
                <w:numId w:val="29"/>
              </w:numPr>
              <w:tabs>
                <w:tab w:val="left" w:pos="2943"/>
              </w:tabs>
              <w:rPr>
                <w:rFonts w:cs="Arial"/>
                <w:sz w:val="22"/>
                <w:szCs w:val="22"/>
              </w:rPr>
            </w:pPr>
            <w:r w:rsidRPr="00605743">
              <w:rPr>
                <w:rFonts w:cs="Arial"/>
                <w:sz w:val="22"/>
                <w:szCs w:val="22"/>
              </w:rPr>
              <w:t>Remain calm under pressure</w:t>
            </w:r>
          </w:p>
          <w:p w14:paraId="6B847DED" w14:textId="77777777" w:rsidR="006728A6" w:rsidRPr="00605743" w:rsidRDefault="006728A6" w:rsidP="00EA7BAE">
            <w:pPr>
              <w:pStyle w:val="ListParagraph"/>
              <w:numPr>
                <w:ilvl w:val="0"/>
                <w:numId w:val="29"/>
              </w:numPr>
              <w:tabs>
                <w:tab w:val="left" w:pos="2943"/>
              </w:tabs>
              <w:rPr>
                <w:rFonts w:cs="Arial"/>
                <w:sz w:val="22"/>
                <w:szCs w:val="22"/>
              </w:rPr>
            </w:pPr>
            <w:r w:rsidRPr="00605743">
              <w:rPr>
                <w:rFonts w:cs="Arial"/>
                <w:sz w:val="22"/>
                <w:szCs w:val="22"/>
              </w:rPr>
              <w:t>Rigorous attention to detail</w:t>
            </w:r>
          </w:p>
          <w:p w14:paraId="54DFD193" w14:textId="77777777" w:rsidR="007C1523" w:rsidRPr="00605743" w:rsidRDefault="007C1523" w:rsidP="00EA7BAE">
            <w:pPr>
              <w:pStyle w:val="ListParagraph"/>
              <w:numPr>
                <w:ilvl w:val="0"/>
                <w:numId w:val="29"/>
              </w:numPr>
              <w:tabs>
                <w:tab w:val="left" w:pos="2943"/>
              </w:tabs>
              <w:rPr>
                <w:rFonts w:cs="Arial"/>
                <w:sz w:val="22"/>
                <w:szCs w:val="22"/>
              </w:rPr>
            </w:pPr>
            <w:r w:rsidRPr="00605743">
              <w:rPr>
                <w:rFonts w:cs="Arial"/>
                <w:sz w:val="22"/>
                <w:szCs w:val="22"/>
              </w:rPr>
              <w:t>High work commitment</w:t>
            </w:r>
          </w:p>
          <w:p w14:paraId="77888BA7" w14:textId="77777777" w:rsidR="007C1523" w:rsidRPr="00605743" w:rsidRDefault="007C1523" w:rsidP="00EA7BAE">
            <w:pPr>
              <w:pStyle w:val="ListParagraph"/>
              <w:numPr>
                <w:ilvl w:val="0"/>
                <w:numId w:val="29"/>
              </w:numPr>
              <w:tabs>
                <w:tab w:val="left" w:pos="2943"/>
              </w:tabs>
              <w:rPr>
                <w:rFonts w:cs="Arial"/>
                <w:sz w:val="22"/>
                <w:szCs w:val="22"/>
              </w:rPr>
            </w:pPr>
            <w:r w:rsidRPr="00605743">
              <w:rPr>
                <w:rFonts w:cs="Arial"/>
                <w:sz w:val="22"/>
                <w:szCs w:val="22"/>
              </w:rPr>
              <w:t>Commitment to equal opportunities</w:t>
            </w:r>
          </w:p>
          <w:p w14:paraId="4C6284F9" w14:textId="77777777" w:rsidR="0012703B" w:rsidRPr="00605743" w:rsidRDefault="00892F27" w:rsidP="00EA7BAE">
            <w:pPr>
              <w:pStyle w:val="ListParagraph"/>
              <w:numPr>
                <w:ilvl w:val="0"/>
                <w:numId w:val="29"/>
              </w:numPr>
              <w:tabs>
                <w:tab w:val="left" w:pos="2943"/>
              </w:tabs>
              <w:rPr>
                <w:rFonts w:cs="Arial"/>
                <w:sz w:val="22"/>
                <w:szCs w:val="22"/>
                <w:u w:val="single"/>
              </w:rPr>
            </w:pPr>
            <w:r w:rsidRPr="00605743">
              <w:rPr>
                <w:rFonts w:cs="Arial"/>
                <w:sz w:val="22"/>
                <w:szCs w:val="22"/>
              </w:rPr>
              <w:t>Extremely well organized with the ability to perform under tight deadlines</w:t>
            </w:r>
          </w:p>
        </w:tc>
      </w:tr>
      <w:tr w:rsidR="0012703B" w:rsidRPr="00605743" w14:paraId="5E2FB890" w14:textId="77777777" w:rsidTr="009612F4">
        <w:tc>
          <w:tcPr>
            <w:tcW w:w="9923" w:type="dxa"/>
            <w:shd w:val="clear" w:color="auto" w:fill="C6D9F1"/>
          </w:tcPr>
          <w:p w14:paraId="1D1C3526" w14:textId="77777777" w:rsidR="0012703B" w:rsidRPr="00605743" w:rsidRDefault="0012703B" w:rsidP="009612F4">
            <w:pPr>
              <w:tabs>
                <w:tab w:val="left" w:pos="2943"/>
              </w:tabs>
              <w:rPr>
                <w:rFonts w:cs="Arial"/>
                <w:sz w:val="22"/>
                <w:szCs w:val="22"/>
              </w:rPr>
            </w:pPr>
            <w:r w:rsidRPr="00605743">
              <w:rPr>
                <w:rFonts w:cs="Arial"/>
                <w:sz w:val="22"/>
                <w:szCs w:val="22"/>
              </w:rPr>
              <w:t xml:space="preserve">Experience: proven record of experience in a </w:t>
            </w:r>
            <w:proofErr w:type="gramStart"/>
            <w:r w:rsidRPr="00605743">
              <w:rPr>
                <w:rFonts w:cs="Arial"/>
                <w:sz w:val="22"/>
                <w:szCs w:val="22"/>
              </w:rPr>
              <w:t>particular field</w:t>
            </w:r>
            <w:proofErr w:type="gramEnd"/>
            <w:r w:rsidRPr="00605743">
              <w:rPr>
                <w:rFonts w:cs="Arial"/>
                <w:sz w:val="22"/>
                <w:szCs w:val="22"/>
              </w:rPr>
              <w:t>, profession or specialism. Any period of work required must be appropriate and not excessive.</w:t>
            </w:r>
          </w:p>
        </w:tc>
      </w:tr>
      <w:tr w:rsidR="0012703B" w:rsidRPr="00605743" w14:paraId="5BFD8AE8" w14:textId="77777777" w:rsidTr="009612F4">
        <w:tc>
          <w:tcPr>
            <w:tcW w:w="9923" w:type="dxa"/>
            <w:shd w:val="clear" w:color="auto" w:fill="auto"/>
          </w:tcPr>
          <w:p w14:paraId="09D630BB" w14:textId="77777777" w:rsidR="0012703B" w:rsidRPr="00605743" w:rsidRDefault="0012703B" w:rsidP="009612F4">
            <w:pPr>
              <w:tabs>
                <w:tab w:val="left" w:pos="2943"/>
              </w:tabs>
              <w:rPr>
                <w:rFonts w:cs="Arial"/>
                <w:sz w:val="22"/>
                <w:szCs w:val="22"/>
                <w:u w:val="single"/>
              </w:rPr>
            </w:pPr>
            <w:r w:rsidRPr="00605743">
              <w:rPr>
                <w:rFonts w:cs="Arial"/>
                <w:sz w:val="22"/>
                <w:szCs w:val="22"/>
                <w:u w:val="single"/>
              </w:rPr>
              <w:t>Essential</w:t>
            </w:r>
          </w:p>
          <w:p w14:paraId="79182C7A" w14:textId="1F8838C2" w:rsidR="0012703B" w:rsidRPr="00605743" w:rsidRDefault="00E63949" w:rsidP="00EA7BAE">
            <w:pPr>
              <w:pStyle w:val="ListParagraph"/>
              <w:numPr>
                <w:ilvl w:val="0"/>
                <w:numId w:val="29"/>
              </w:numPr>
              <w:tabs>
                <w:tab w:val="left" w:pos="2943"/>
              </w:tabs>
              <w:rPr>
                <w:rFonts w:cs="Arial"/>
                <w:sz w:val="22"/>
                <w:szCs w:val="22"/>
              </w:rPr>
            </w:pPr>
            <w:r w:rsidRPr="00605743">
              <w:rPr>
                <w:rFonts w:cs="Arial"/>
                <w:sz w:val="22"/>
                <w:szCs w:val="22"/>
              </w:rPr>
              <w:t>E</w:t>
            </w:r>
            <w:r w:rsidR="00D2696A" w:rsidRPr="00605743">
              <w:rPr>
                <w:rFonts w:cs="Arial"/>
                <w:sz w:val="22"/>
                <w:szCs w:val="22"/>
              </w:rPr>
              <w:t>xperience in a relevan</w:t>
            </w:r>
            <w:r w:rsidRPr="00605743">
              <w:rPr>
                <w:rFonts w:cs="Arial"/>
                <w:sz w:val="22"/>
                <w:szCs w:val="22"/>
              </w:rPr>
              <w:t xml:space="preserve">t customer sales </w:t>
            </w:r>
            <w:r w:rsidR="00EA7BAE">
              <w:rPr>
                <w:rFonts w:cs="Arial"/>
                <w:sz w:val="22"/>
                <w:szCs w:val="22"/>
              </w:rPr>
              <w:t>and</w:t>
            </w:r>
            <w:r w:rsidRPr="00605743">
              <w:rPr>
                <w:rFonts w:cs="Arial"/>
                <w:sz w:val="22"/>
                <w:szCs w:val="22"/>
              </w:rPr>
              <w:t xml:space="preserve"> service role</w:t>
            </w:r>
          </w:p>
          <w:p w14:paraId="4A718E16" w14:textId="77777777" w:rsidR="00D2696A" w:rsidRDefault="00CC71DA" w:rsidP="00EA7BAE">
            <w:pPr>
              <w:pStyle w:val="ListParagraph"/>
              <w:numPr>
                <w:ilvl w:val="0"/>
                <w:numId w:val="29"/>
              </w:numPr>
              <w:tabs>
                <w:tab w:val="left" w:pos="2943"/>
              </w:tabs>
              <w:rPr>
                <w:rFonts w:cs="Arial"/>
                <w:sz w:val="22"/>
                <w:szCs w:val="22"/>
              </w:rPr>
            </w:pPr>
            <w:r w:rsidRPr="00605743">
              <w:rPr>
                <w:rFonts w:cs="Arial"/>
                <w:sz w:val="22"/>
                <w:szCs w:val="22"/>
              </w:rPr>
              <w:t xml:space="preserve">Experience of working with disabled supporters/supporters and meeting accessible requirements and needs </w:t>
            </w:r>
          </w:p>
          <w:p w14:paraId="40CB1376" w14:textId="77777777" w:rsidR="00EA7BAE" w:rsidRPr="00EA7BAE" w:rsidRDefault="00EA7BAE" w:rsidP="00EA7BAE">
            <w:pPr>
              <w:pStyle w:val="ListParagraph"/>
              <w:numPr>
                <w:ilvl w:val="0"/>
                <w:numId w:val="29"/>
              </w:numPr>
              <w:tabs>
                <w:tab w:val="left" w:pos="2943"/>
              </w:tabs>
              <w:rPr>
                <w:rFonts w:cs="Arial"/>
                <w:sz w:val="22"/>
                <w:szCs w:val="22"/>
              </w:rPr>
            </w:pPr>
            <w:r w:rsidRPr="00EA7BAE">
              <w:rPr>
                <w:rFonts w:cs="Arial"/>
                <w:sz w:val="22"/>
                <w:szCs w:val="22"/>
              </w:rPr>
              <w:t>Significant experience within the sports/entertainment industry at a large (10,000 and above) capacity venue or disability organisation</w:t>
            </w:r>
          </w:p>
          <w:p w14:paraId="2F6F4D84" w14:textId="06ACAF53" w:rsidR="00EA7BAE" w:rsidRPr="00EA7BAE" w:rsidRDefault="00EA7BAE" w:rsidP="00EA7BAE">
            <w:pPr>
              <w:pStyle w:val="ListParagraph"/>
              <w:numPr>
                <w:ilvl w:val="0"/>
                <w:numId w:val="29"/>
              </w:numPr>
              <w:tabs>
                <w:tab w:val="left" w:pos="2943"/>
              </w:tabs>
              <w:rPr>
                <w:rFonts w:cs="Arial"/>
                <w:sz w:val="22"/>
                <w:szCs w:val="20"/>
              </w:rPr>
            </w:pPr>
            <w:r w:rsidRPr="00EA7BAE">
              <w:rPr>
                <w:rFonts w:cs="Arial"/>
                <w:sz w:val="22"/>
                <w:szCs w:val="22"/>
              </w:rPr>
              <w:t>Demonstrable experience in managing diverse and sometimes conflicting stakeholders and reaching mutually agreeable solutions on potentially contentious issues</w:t>
            </w:r>
          </w:p>
        </w:tc>
      </w:tr>
      <w:tr w:rsidR="0012703B" w:rsidRPr="00605743" w14:paraId="6D604470" w14:textId="77777777" w:rsidTr="009612F4">
        <w:tc>
          <w:tcPr>
            <w:tcW w:w="9923" w:type="dxa"/>
            <w:shd w:val="clear" w:color="auto" w:fill="C6D9F1"/>
          </w:tcPr>
          <w:p w14:paraId="28C6CAD6" w14:textId="77777777" w:rsidR="0012703B" w:rsidRPr="00605743" w:rsidRDefault="0012703B" w:rsidP="009612F4">
            <w:pPr>
              <w:tabs>
                <w:tab w:val="left" w:pos="2943"/>
              </w:tabs>
              <w:rPr>
                <w:rFonts w:cs="Arial"/>
                <w:sz w:val="22"/>
                <w:szCs w:val="22"/>
              </w:rPr>
            </w:pPr>
            <w:r w:rsidRPr="00605743">
              <w:rPr>
                <w:rFonts w:cs="Arial"/>
                <w:sz w:val="22"/>
                <w:szCs w:val="22"/>
              </w:rPr>
              <w:t>Qualifications: the level of educational, professional and/or occupational training required</w:t>
            </w:r>
          </w:p>
        </w:tc>
      </w:tr>
      <w:tr w:rsidR="0012703B" w:rsidRPr="00605743" w14:paraId="77A3F552" w14:textId="77777777" w:rsidTr="00E63949">
        <w:trPr>
          <w:trHeight w:val="504"/>
        </w:trPr>
        <w:tc>
          <w:tcPr>
            <w:tcW w:w="9923" w:type="dxa"/>
            <w:shd w:val="clear" w:color="auto" w:fill="auto"/>
          </w:tcPr>
          <w:p w14:paraId="0D550134" w14:textId="77777777" w:rsidR="0012703B" w:rsidRPr="00605743" w:rsidRDefault="0012703B" w:rsidP="009612F4">
            <w:pPr>
              <w:tabs>
                <w:tab w:val="left" w:pos="2943"/>
              </w:tabs>
              <w:rPr>
                <w:rFonts w:cs="Arial"/>
                <w:sz w:val="22"/>
                <w:szCs w:val="22"/>
                <w:u w:val="single"/>
              </w:rPr>
            </w:pPr>
            <w:r w:rsidRPr="00605743">
              <w:rPr>
                <w:rFonts w:cs="Arial"/>
                <w:sz w:val="22"/>
                <w:szCs w:val="22"/>
                <w:u w:val="single"/>
              </w:rPr>
              <w:t>Desirable</w:t>
            </w:r>
          </w:p>
          <w:p w14:paraId="111BEEC7" w14:textId="77777777" w:rsidR="007C1523" w:rsidRPr="00605743" w:rsidRDefault="007C1523" w:rsidP="00EA7BAE">
            <w:pPr>
              <w:pStyle w:val="ListParagraph"/>
              <w:numPr>
                <w:ilvl w:val="0"/>
                <w:numId w:val="29"/>
              </w:numPr>
              <w:tabs>
                <w:tab w:val="left" w:pos="2943"/>
              </w:tabs>
              <w:rPr>
                <w:rFonts w:cs="Arial"/>
                <w:sz w:val="22"/>
                <w:szCs w:val="22"/>
              </w:rPr>
            </w:pPr>
            <w:r w:rsidRPr="00605743">
              <w:rPr>
                <w:rFonts w:cs="Arial"/>
                <w:sz w:val="22"/>
                <w:szCs w:val="22"/>
              </w:rPr>
              <w:t xml:space="preserve">Undergraduate degree in Business, or related field or equivalent experience/training </w:t>
            </w:r>
          </w:p>
        </w:tc>
      </w:tr>
    </w:tbl>
    <w:p w14:paraId="6807515C" w14:textId="77777777" w:rsidR="0012703B" w:rsidRPr="00605743" w:rsidRDefault="0012703B" w:rsidP="0012703B">
      <w:pPr>
        <w:tabs>
          <w:tab w:val="left" w:pos="2943"/>
        </w:tabs>
        <w:rPr>
          <w:rFonts w:cs="Arial"/>
          <w:sz w:val="22"/>
          <w:szCs w:val="22"/>
        </w:rPr>
      </w:pPr>
    </w:p>
    <w:sectPr w:rsidR="0012703B" w:rsidRPr="00605743" w:rsidSect="00E55DC2">
      <w:headerReference w:type="default" r:id="rId12"/>
      <w:pgSz w:w="11906" w:h="16838"/>
      <w:pgMar w:top="964" w:right="1558" w:bottom="964"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63519" w14:textId="77777777" w:rsidR="007A27D6" w:rsidRDefault="007A27D6">
      <w:r>
        <w:separator/>
      </w:r>
    </w:p>
  </w:endnote>
  <w:endnote w:type="continuationSeparator" w:id="0">
    <w:p w14:paraId="57B2BAE4" w14:textId="77777777" w:rsidR="007A27D6" w:rsidRDefault="007A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5A6C2" w14:textId="77777777" w:rsidR="007A27D6" w:rsidRDefault="007A27D6">
      <w:r>
        <w:separator/>
      </w:r>
    </w:p>
  </w:footnote>
  <w:footnote w:type="continuationSeparator" w:id="0">
    <w:p w14:paraId="1DC216CA" w14:textId="77777777" w:rsidR="007A27D6" w:rsidRDefault="007A2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05C9F" w14:textId="77777777" w:rsidR="00E96099" w:rsidRDefault="00E96099" w:rsidP="009612F4">
    <w:pPr>
      <w:pStyle w:val="Header"/>
      <w:tabs>
        <w:tab w:val="clear" w:pos="8640"/>
        <w:tab w:val="right" w:pos="8222"/>
      </w:tabs>
      <w:ind w:right="-57"/>
      <w:rPr>
        <w:rFonts w:cs="Tahoma"/>
        <w:color w:val="808080"/>
      </w:rPr>
    </w:pPr>
    <w:r>
      <w:rPr>
        <w:rFonts w:cs="Tahoma"/>
        <w:color w:val="808080"/>
      </w:rPr>
      <w:tab/>
    </w:r>
    <w:r w:rsidR="005F37B5">
      <w:rPr>
        <w:noProof/>
      </w:rPr>
      <w:drawing>
        <wp:inline distT="0" distB="0" distL="0" distR="0" wp14:anchorId="19211158" wp14:editId="24A31C49">
          <wp:extent cx="9715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71550" cy="895350"/>
                  </a:xfrm>
                  <a:prstGeom prst="rect">
                    <a:avLst/>
                  </a:prstGeom>
                </pic:spPr>
              </pic:pic>
            </a:graphicData>
          </a:graphic>
        </wp:inline>
      </w:drawing>
    </w:r>
  </w:p>
  <w:p w14:paraId="33CE2D75" w14:textId="77777777" w:rsidR="00E96099" w:rsidRDefault="00E96099" w:rsidP="009612F4">
    <w:pPr>
      <w:pStyle w:val="Header"/>
      <w:tabs>
        <w:tab w:val="clear" w:pos="8640"/>
        <w:tab w:val="right" w:pos="8222"/>
      </w:tabs>
      <w:ind w:right="-57"/>
    </w:pPr>
    <w:r>
      <w:rPr>
        <w:rFonts w:cs="Tahoma"/>
        <w:color w:val="8080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62C7"/>
    <w:multiLevelType w:val="hybridMultilevel"/>
    <w:tmpl w:val="61601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711C22"/>
    <w:multiLevelType w:val="hybridMultilevel"/>
    <w:tmpl w:val="D51A06FA"/>
    <w:lvl w:ilvl="0" w:tplc="68D66604">
      <w:start w:val="1"/>
      <w:numFmt w:val="bullet"/>
      <w:lvlText w:val=""/>
      <w:lvlJc w:val="left"/>
      <w:pPr>
        <w:tabs>
          <w:tab w:val="num" w:pos="450"/>
        </w:tabs>
        <w:ind w:left="450" w:hanging="283"/>
      </w:pPr>
      <w:rPr>
        <w:rFonts w:ascii="Symbol" w:hAnsi="Symbol" w:hint="default"/>
      </w:rPr>
    </w:lvl>
    <w:lvl w:ilvl="1" w:tplc="04090003" w:tentative="1">
      <w:start w:val="1"/>
      <w:numFmt w:val="bullet"/>
      <w:lvlText w:val="o"/>
      <w:lvlJc w:val="left"/>
      <w:pPr>
        <w:tabs>
          <w:tab w:val="num" w:pos="756"/>
        </w:tabs>
        <w:ind w:left="756" w:hanging="360"/>
      </w:pPr>
      <w:rPr>
        <w:rFonts w:ascii="Courier New" w:hAnsi="Courier New" w:hint="default"/>
      </w:rPr>
    </w:lvl>
    <w:lvl w:ilvl="2" w:tplc="04090005" w:tentative="1">
      <w:start w:val="1"/>
      <w:numFmt w:val="bullet"/>
      <w:lvlText w:val=""/>
      <w:lvlJc w:val="left"/>
      <w:pPr>
        <w:tabs>
          <w:tab w:val="num" w:pos="1476"/>
        </w:tabs>
        <w:ind w:left="1476" w:hanging="360"/>
      </w:pPr>
      <w:rPr>
        <w:rFonts w:ascii="Wingdings" w:hAnsi="Wingdings" w:hint="default"/>
      </w:rPr>
    </w:lvl>
    <w:lvl w:ilvl="3" w:tplc="04090001" w:tentative="1">
      <w:start w:val="1"/>
      <w:numFmt w:val="bullet"/>
      <w:lvlText w:val=""/>
      <w:lvlJc w:val="left"/>
      <w:pPr>
        <w:tabs>
          <w:tab w:val="num" w:pos="2196"/>
        </w:tabs>
        <w:ind w:left="2196" w:hanging="360"/>
      </w:pPr>
      <w:rPr>
        <w:rFonts w:ascii="Symbol" w:hAnsi="Symbol" w:hint="default"/>
      </w:rPr>
    </w:lvl>
    <w:lvl w:ilvl="4" w:tplc="04090003" w:tentative="1">
      <w:start w:val="1"/>
      <w:numFmt w:val="bullet"/>
      <w:lvlText w:val="o"/>
      <w:lvlJc w:val="left"/>
      <w:pPr>
        <w:tabs>
          <w:tab w:val="num" w:pos="2916"/>
        </w:tabs>
        <w:ind w:left="2916" w:hanging="360"/>
      </w:pPr>
      <w:rPr>
        <w:rFonts w:ascii="Courier New" w:hAnsi="Courier New" w:hint="default"/>
      </w:rPr>
    </w:lvl>
    <w:lvl w:ilvl="5" w:tplc="04090005" w:tentative="1">
      <w:start w:val="1"/>
      <w:numFmt w:val="bullet"/>
      <w:lvlText w:val=""/>
      <w:lvlJc w:val="left"/>
      <w:pPr>
        <w:tabs>
          <w:tab w:val="num" w:pos="3636"/>
        </w:tabs>
        <w:ind w:left="3636" w:hanging="360"/>
      </w:pPr>
      <w:rPr>
        <w:rFonts w:ascii="Wingdings" w:hAnsi="Wingdings" w:hint="default"/>
      </w:rPr>
    </w:lvl>
    <w:lvl w:ilvl="6" w:tplc="04090001" w:tentative="1">
      <w:start w:val="1"/>
      <w:numFmt w:val="bullet"/>
      <w:lvlText w:val=""/>
      <w:lvlJc w:val="left"/>
      <w:pPr>
        <w:tabs>
          <w:tab w:val="num" w:pos="4356"/>
        </w:tabs>
        <w:ind w:left="4356" w:hanging="360"/>
      </w:pPr>
      <w:rPr>
        <w:rFonts w:ascii="Symbol" w:hAnsi="Symbol" w:hint="default"/>
      </w:rPr>
    </w:lvl>
    <w:lvl w:ilvl="7" w:tplc="04090003" w:tentative="1">
      <w:start w:val="1"/>
      <w:numFmt w:val="bullet"/>
      <w:lvlText w:val="o"/>
      <w:lvlJc w:val="left"/>
      <w:pPr>
        <w:tabs>
          <w:tab w:val="num" w:pos="5076"/>
        </w:tabs>
        <w:ind w:left="5076" w:hanging="360"/>
      </w:pPr>
      <w:rPr>
        <w:rFonts w:ascii="Courier New" w:hAnsi="Courier New" w:hint="default"/>
      </w:rPr>
    </w:lvl>
    <w:lvl w:ilvl="8" w:tplc="04090005" w:tentative="1">
      <w:start w:val="1"/>
      <w:numFmt w:val="bullet"/>
      <w:lvlText w:val=""/>
      <w:lvlJc w:val="left"/>
      <w:pPr>
        <w:tabs>
          <w:tab w:val="num" w:pos="5796"/>
        </w:tabs>
        <w:ind w:left="5796" w:hanging="360"/>
      </w:pPr>
      <w:rPr>
        <w:rFonts w:ascii="Wingdings" w:hAnsi="Wingdings" w:hint="default"/>
      </w:rPr>
    </w:lvl>
  </w:abstractNum>
  <w:abstractNum w:abstractNumId="2" w15:restartNumberingAfterBreak="0">
    <w:nsid w:val="101D4CAE"/>
    <w:multiLevelType w:val="hybridMultilevel"/>
    <w:tmpl w:val="0078706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F764B8"/>
    <w:multiLevelType w:val="hybridMultilevel"/>
    <w:tmpl w:val="881279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E60014"/>
    <w:multiLevelType w:val="hybridMultilevel"/>
    <w:tmpl w:val="99B40DC4"/>
    <w:lvl w:ilvl="0" w:tplc="08090001">
      <w:start w:val="1"/>
      <w:numFmt w:val="bullet"/>
      <w:lvlText w:val=""/>
      <w:lvlJc w:val="left"/>
      <w:pPr>
        <w:ind w:left="527" w:hanging="360"/>
      </w:pPr>
      <w:rPr>
        <w:rFonts w:ascii="Symbol" w:hAnsi="Symbol" w:hint="default"/>
      </w:rPr>
    </w:lvl>
    <w:lvl w:ilvl="1" w:tplc="08090003" w:tentative="1">
      <w:start w:val="1"/>
      <w:numFmt w:val="bullet"/>
      <w:lvlText w:val="o"/>
      <w:lvlJc w:val="left"/>
      <w:pPr>
        <w:ind w:left="1247" w:hanging="360"/>
      </w:pPr>
      <w:rPr>
        <w:rFonts w:ascii="Courier New" w:hAnsi="Courier New" w:cs="Courier New" w:hint="default"/>
      </w:rPr>
    </w:lvl>
    <w:lvl w:ilvl="2" w:tplc="08090005" w:tentative="1">
      <w:start w:val="1"/>
      <w:numFmt w:val="bullet"/>
      <w:lvlText w:val=""/>
      <w:lvlJc w:val="left"/>
      <w:pPr>
        <w:ind w:left="1967" w:hanging="360"/>
      </w:pPr>
      <w:rPr>
        <w:rFonts w:ascii="Wingdings" w:hAnsi="Wingdings" w:hint="default"/>
      </w:rPr>
    </w:lvl>
    <w:lvl w:ilvl="3" w:tplc="08090001" w:tentative="1">
      <w:start w:val="1"/>
      <w:numFmt w:val="bullet"/>
      <w:lvlText w:val=""/>
      <w:lvlJc w:val="left"/>
      <w:pPr>
        <w:ind w:left="2687" w:hanging="360"/>
      </w:pPr>
      <w:rPr>
        <w:rFonts w:ascii="Symbol" w:hAnsi="Symbol" w:hint="default"/>
      </w:rPr>
    </w:lvl>
    <w:lvl w:ilvl="4" w:tplc="08090003" w:tentative="1">
      <w:start w:val="1"/>
      <w:numFmt w:val="bullet"/>
      <w:lvlText w:val="o"/>
      <w:lvlJc w:val="left"/>
      <w:pPr>
        <w:ind w:left="3407" w:hanging="360"/>
      </w:pPr>
      <w:rPr>
        <w:rFonts w:ascii="Courier New" w:hAnsi="Courier New" w:cs="Courier New" w:hint="default"/>
      </w:rPr>
    </w:lvl>
    <w:lvl w:ilvl="5" w:tplc="08090005" w:tentative="1">
      <w:start w:val="1"/>
      <w:numFmt w:val="bullet"/>
      <w:lvlText w:val=""/>
      <w:lvlJc w:val="left"/>
      <w:pPr>
        <w:ind w:left="4127" w:hanging="360"/>
      </w:pPr>
      <w:rPr>
        <w:rFonts w:ascii="Wingdings" w:hAnsi="Wingdings" w:hint="default"/>
      </w:rPr>
    </w:lvl>
    <w:lvl w:ilvl="6" w:tplc="08090001" w:tentative="1">
      <w:start w:val="1"/>
      <w:numFmt w:val="bullet"/>
      <w:lvlText w:val=""/>
      <w:lvlJc w:val="left"/>
      <w:pPr>
        <w:ind w:left="4847" w:hanging="360"/>
      </w:pPr>
      <w:rPr>
        <w:rFonts w:ascii="Symbol" w:hAnsi="Symbol" w:hint="default"/>
      </w:rPr>
    </w:lvl>
    <w:lvl w:ilvl="7" w:tplc="08090003" w:tentative="1">
      <w:start w:val="1"/>
      <w:numFmt w:val="bullet"/>
      <w:lvlText w:val="o"/>
      <w:lvlJc w:val="left"/>
      <w:pPr>
        <w:ind w:left="5567" w:hanging="360"/>
      </w:pPr>
      <w:rPr>
        <w:rFonts w:ascii="Courier New" w:hAnsi="Courier New" w:cs="Courier New" w:hint="default"/>
      </w:rPr>
    </w:lvl>
    <w:lvl w:ilvl="8" w:tplc="08090005" w:tentative="1">
      <w:start w:val="1"/>
      <w:numFmt w:val="bullet"/>
      <w:lvlText w:val=""/>
      <w:lvlJc w:val="left"/>
      <w:pPr>
        <w:ind w:left="6287" w:hanging="360"/>
      </w:pPr>
      <w:rPr>
        <w:rFonts w:ascii="Wingdings" w:hAnsi="Wingdings" w:hint="default"/>
      </w:rPr>
    </w:lvl>
  </w:abstractNum>
  <w:abstractNum w:abstractNumId="5" w15:restartNumberingAfterBreak="0">
    <w:nsid w:val="299D24EF"/>
    <w:multiLevelType w:val="hybridMultilevel"/>
    <w:tmpl w:val="4C54C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757168"/>
    <w:multiLevelType w:val="hybridMultilevel"/>
    <w:tmpl w:val="C6CC1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733D4"/>
    <w:multiLevelType w:val="hybridMultilevel"/>
    <w:tmpl w:val="316446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A24A8A"/>
    <w:multiLevelType w:val="hybridMultilevel"/>
    <w:tmpl w:val="1778B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B6275F"/>
    <w:multiLevelType w:val="hybridMultilevel"/>
    <w:tmpl w:val="48846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127A51"/>
    <w:multiLevelType w:val="hybridMultilevel"/>
    <w:tmpl w:val="721C27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6C15EC"/>
    <w:multiLevelType w:val="hybridMultilevel"/>
    <w:tmpl w:val="7CD6B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5B6E80"/>
    <w:multiLevelType w:val="hybridMultilevel"/>
    <w:tmpl w:val="EC5E6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0E4B72"/>
    <w:multiLevelType w:val="hybridMultilevel"/>
    <w:tmpl w:val="235E12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AC4F64"/>
    <w:multiLevelType w:val="hybridMultilevel"/>
    <w:tmpl w:val="A2CC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20538"/>
    <w:multiLevelType w:val="hybridMultilevel"/>
    <w:tmpl w:val="EB8E4E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52A42C3F"/>
    <w:multiLevelType w:val="hybridMultilevel"/>
    <w:tmpl w:val="4DC4F06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332737B"/>
    <w:multiLevelType w:val="hybridMultilevel"/>
    <w:tmpl w:val="3526559A"/>
    <w:lvl w:ilvl="0" w:tplc="04090005">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3D13B4D"/>
    <w:multiLevelType w:val="hybridMultilevel"/>
    <w:tmpl w:val="A112B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A836F4"/>
    <w:multiLevelType w:val="hybridMultilevel"/>
    <w:tmpl w:val="DA1AA0EE"/>
    <w:lvl w:ilvl="0" w:tplc="08090001">
      <w:start w:val="1"/>
      <w:numFmt w:val="bullet"/>
      <w:lvlText w:val=""/>
      <w:lvlJc w:val="left"/>
      <w:pPr>
        <w:ind w:left="527" w:hanging="360"/>
      </w:pPr>
      <w:rPr>
        <w:rFonts w:ascii="Symbol" w:hAnsi="Symbol" w:hint="default"/>
      </w:rPr>
    </w:lvl>
    <w:lvl w:ilvl="1" w:tplc="08090003" w:tentative="1">
      <w:start w:val="1"/>
      <w:numFmt w:val="bullet"/>
      <w:lvlText w:val="o"/>
      <w:lvlJc w:val="left"/>
      <w:pPr>
        <w:ind w:left="1247" w:hanging="360"/>
      </w:pPr>
      <w:rPr>
        <w:rFonts w:ascii="Courier New" w:hAnsi="Courier New" w:cs="Courier New" w:hint="default"/>
      </w:rPr>
    </w:lvl>
    <w:lvl w:ilvl="2" w:tplc="08090005" w:tentative="1">
      <w:start w:val="1"/>
      <w:numFmt w:val="bullet"/>
      <w:lvlText w:val=""/>
      <w:lvlJc w:val="left"/>
      <w:pPr>
        <w:ind w:left="1967" w:hanging="360"/>
      </w:pPr>
      <w:rPr>
        <w:rFonts w:ascii="Wingdings" w:hAnsi="Wingdings" w:hint="default"/>
      </w:rPr>
    </w:lvl>
    <w:lvl w:ilvl="3" w:tplc="08090001" w:tentative="1">
      <w:start w:val="1"/>
      <w:numFmt w:val="bullet"/>
      <w:lvlText w:val=""/>
      <w:lvlJc w:val="left"/>
      <w:pPr>
        <w:ind w:left="2687" w:hanging="360"/>
      </w:pPr>
      <w:rPr>
        <w:rFonts w:ascii="Symbol" w:hAnsi="Symbol" w:hint="default"/>
      </w:rPr>
    </w:lvl>
    <w:lvl w:ilvl="4" w:tplc="08090003" w:tentative="1">
      <w:start w:val="1"/>
      <w:numFmt w:val="bullet"/>
      <w:lvlText w:val="o"/>
      <w:lvlJc w:val="left"/>
      <w:pPr>
        <w:ind w:left="3407" w:hanging="360"/>
      </w:pPr>
      <w:rPr>
        <w:rFonts w:ascii="Courier New" w:hAnsi="Courier New" w:cs="Courier New" w:hint="default"/>
      </w:rPr>
    </w:lvl>
    <w:lvl w:ilvl="5" w:tplc="08090005" w:tentative="1">
      <w:start w:val="1"/>
      <w:numFmt w:val="bullet"/>
      <w:lvlText w:val=""/>
      <w:lvlJc w:val="left"/>
      <w:pPr>
        <w:ind w:left="4127" w:hanging="360"/>
      </w:pPr>
      <w:rPr>
        <w:rFonts w:ascii="Wingdings" w:hAnsi="Wingdings" w:hint="default"/>
      </w:rPr>
    </w:lvl>
    <w:lvl w:ilvl="6" w:tplc="08090001" w:tentative="1">
      <w:start w:val="1"/>
      <w:numFmt w:val="bullet"/>
      <w:lvlText w:val=""/>
      <w:lvlJc w:val="left"/>
      <w:pPr>
        <w:ind w:left="4847" w:hanging="360"/>
      </w:pPr>
      <w:rPr>
        <w:rFonts w:ascii="Symbol" w:hAnsi="Symbol" w:hint="default"/>
      </w:rPr>
    </w:lvl>
    <w:lvl w:ilvl="7" w:tplc="08090003" w:tentative="1">
      <w:start w:val="1"/>
      <w:numFmt w:val="bullet"/>
      <w:lvlText w:val="o"/>
      <w:lvlJc w:val="left"/>
      <w:pPr>
        <w:ind w:left="5567" w:hanging="360"/>
      </w:pPr>
      <w:rPr>
        <w:rFonts w:ascii="Courier New" w:hAnsi="Courier New" w:cs="Courier New" w:hint="default"/>
      </w:rPr>
    </w:lvl>
    <w:lvl w:ilvl="8" w:tplc="08090005" w:tentative="1">
      <w:start w:val="1"/>
      <w:numFmt w:val="bullet"/>
      <w:lvlText w:val=""/>
      <w:lvlJc w:val="left"/>
      <w:pPr>
        <w:ind w:left="6287" w:hanging="360"/>
      </w:pPr>
      <w:rPr>
        <w:rFonts w:ascii="Wingdings" w:hAnsi="Wingdings" w:hint="default"/>
      </w:rPr>
    </w:lvl>
  </w:abstractNum>
  <w:abstractNum w:abstractNumId="20" w15:restartNumberingAfterBreak="0">
    <w:nsid w:val="5E2A3837"/>
    <w:multiLevelType w:val="hybridMultilevel"/>
    <w:tmpl w:val="9CA4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A50515"/>
    <w:multiLevelType w:val="hybridMultilevel"/>
    <w:tmpl w:val="E3EED21E"/>
    <w:lvl w:ilvl="0" w:tplc="08090001">
      <w:start w:val="1"/>
      <w:numFmt w:val="bullet"/>
      <w:lvlText w:val=""/>
      <w:lvlJc w:val="left"/>
      <w:pPr>
        <w:ind w:left="720" w:hanging="360"/>
      </w:pPr>
      <w:rPr>
        <w:rFonts w:ascii="Symbol" w:hAnsi="Symbol" w:hint="default"/>
      </w:rPr>
    </w:lvl>
    <w:lvl w:ilvl="1" w:tplc="F5345CEE">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A17413"/>
    <w:multiLevelType w:val="hybridMultilevel"/>
    <w:tmpl w:val="A82878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BA22AC"/>
    <w:multiLevelType w:val="hybridMultilevel"/>
    <w:tmpl w:val="B0B8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2058D3"/>
    <w:multiLevelType w:val="hybridMultilevel"/>
    <w:tmpl w:val="B364B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F8636E"/>
    <w:multiLevelType w:val="hybridMultilevel"/>
    <w:tmpl w:val="622EF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4"/>
  </w:num>
  <w:num w:numId="4">
    <w:abstractNumId w:val="1"/>
  </w:num>
  <w:num w:numId="5">
    <w:abstractNumId w:val="14"/>
  </w:num>
  <w:num w:numId="6">
    <w:abstractNumId w:val="12"/>
  </w:num>
  <w:num w:numId="7">
    <w:abstractNumId w:val="16"/>
  </w:num>
  <w:num w:numId="8">
    <w:abstractNumId w:val="7"/>
  </w:num>
  <w:num w:numId="9">
    <w:abstractNumId w:val="17"/>
  </w:num>
  <w:num w:numId="10">
    <w:abstractNumId w:val="20"/>
  </w:num>
  <w:num w:numId="11">
    <w:abstractNumId w:val="23"/>
  </w:num>
  <w:num w:numId="12">
    <w:abstractNumId w:val="9"/>
  </w:num>
  <w:num w:numId="13">
    <w:abstractNumId w:val="24"/>
  </w:num>
  <w:num w:numId="14">
    <w:abstractNumId w:val="0"/>
  </w:num>
  <w:num w:numId="15">
    <w:abstractNumId w:val="17"/>
  </w:num>
  <w:num w:numId="16">
    <w:abstractNumId w:val="7"/>
  </w:num>
  <w:num w:numId="17">
    <w:abstractNumId w:val="16"/>
  </w:num>
  <w:num w:numId="18">
    <w:abstractNumId w:val="2"/>
  </w:num>
  <w:num w:numId="19">
    <w:abstractNumId w:val="22"/>
  </w:num>
  <w:num w:numId="20">
    <w:abstractNumId w:val="18"/>
  </w:num>
  <w:num w:numId="21">
    <w:abstractNumId w:val="25"/>
  </w:num>
  <w:num w:numId="22">
    <w:abstractNumId w:val="11"/>
  </w:num>
  <w:num w:numId="23">
    <w:abstractNumId w:val="6"/>
  </w:num>
  <w:num w:numId="24">
    <w:abstractNumId w:val="5"/>
  </w:num>
  <w:num w:numId="25">
    <w:abstractNumId w:val="21"/>
  </w:num>
  <w:num w:numId="26">
    <w:abstractNumId w:val="10"/>
  </w:num>
  <w:num w:numId="27">
    <w:abstractNumId w:val="13"/>
  </w:num>
  <w:num w:numId="28">
    <w:abstractNumId w:val="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3A5"/>
    <w:rsid w:val="0000434C"/>
    <w:rsid w:val="000828AF"/>
    <w:rsid w:val="00085B9A"/>
    <w:rsid w:val="000B44C2"/>
    <w:rsid w:val="00100338"/>
    <w:rsid w:val="0012703B"/>
    <w:rsid w:val="00146C2E"/>
    <w:rsid w:val="001667A2"/>
    <w:rsid w:val="00177BC3"/>
    <w:rsid w:val="001C3EE8"/>
    <w:rsid w:val="001D4849"/>
    <w:rsid w:val="001E11D9"/>
    <w:rsid w:val="001F4E76"/>
    <w:rsid w:val="0027024B"/>
    <w:rsid w:val="002B05A6"/>
    <w:rsid w:val="002B3071"/>
    <w:rsid w:val="002C25F0"/>
    <w:rsid w:val="003900BE"/>
    <w:rsid w:val="00391D61"/>
    <w:rsid w:val="003B2A67"/>
    <w:rsid w:val="00456580"/>
    <w:rsid w:val="004D36FA"/>
    <w:rsid w:val="00507979"/>
    <w:rsid w:val="005170EA"/>
    <w:rsid w:val="00555187"/>
    <w:rsid w:val="005A03D5"/>
    <w:rsid w:val="005B1C7A"/>
    <w:rsid w:val="005F37B5"/>
    <w:rsid w:val="00605743"/>
    <w:rsid w:val="00627724"/>
    <w:rsid w:val="006728A6"/>
    <w:rsid w:val="006B11E7"/>
    <w:rsid w:val="00721540"/>
    <w:rsid w:val="00743785"/>
    <w:rsid w:val="007808B6"/>
    <w:rsid w:val="00787E56"/>
    <w:rsid w:val="007A27D6"/>
    <w:rsid w:val="007B55FD"/>
    <w:rsid w:val="007C1523"/>
    <w:rsid w:val="00800983"/>
    <w:rsid w:val="00860048"/>
    <w:rsid w:val="00886704"/>
    <w:rsid w:val="00892F27"/>
    <w:rsid w:val="00905660"/>
    <w:rsid w:val="00924F15"/>
    <w:rsid w:val="00931782"/>
    <w:rsid w:val="00937BA5"/>
    <w:rsid w:val="009612F4"/>
    <w:rsid w:val="009F694C"/>
    <w:rsid w:val="00B02891"/>
    <w:rsid w:val="00BA67E9"/>
    <w:rsid w:val="00BE114D"/>
    <w:rsid w:val="00C74457"/>
    <w:rsid w:val="00CB48EA"/>
    <w:rsid w:val="00CC0505"/>
    <w:rsid w:val="00CC71DA"/>
    <w:rsid w:val="00CD798A"/>
    <w:rsid w:val="00D13328"/>
    <w:rsid w:val="00D2696A"/>
    <w:rsid w:val="00DA2BAB"/>
    <w:rsid w:val="00E55DC2"/>
    <w:rsid w:val="00E63949"/>
    <w:rsid w:val="00E81414"/>
    <w:rsid w:val="00E96099"/>
    <w:rsid w:val="00EA7BAE"/>
    <w:rsid w:val="00EF1101"/>
    <w:rsid w:val="00F138C3"/>
    <w:rsid w:val="00F173A5"/>
    <w:rsid w:val="00F55E41"/>
    <w:rsid w:val="00F62A31"/>
    <w:rsid w:val="00F960CB"/>
    <w:rsid w:val="00FB0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0202E"/>
  <w15:docId w15:val="{E0E847D7-961E-4DEE-ACBA-4EE01F82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03B"/>
    <w:pPr>
      <w:overflowPunct w:val="0"/>
      <w:autoSpaceDE w:val="0"/>
      <w:autoSpaceDN w:val="0"/>
      <w:adjustRightInd w:val="0"/>
      <w:textAlignment w:val="baseline"/>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703B"/>
    <w:pPr>
      <w:tabs>
        <w:tab w:val="center" w:pos="4320"/>
        <w:tab w:val="right" w:pos="8640"/>
      </w:tabs>
    </w:pPr>
  </w:style>
  <w:style w:type="character" w:customStyle="1" w:styleId="HeaderChar">
    <w:name w:val="Header Char"/>
    <w:basedOn w:val="DefaultParagraphFont"/>
    <w:link w:val="Header"/>
    <w:rsid w:val="0012703B"/>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12703B"/>
    <w:rPr>
      <w:rFonts w:ascii="Tahoma" w:hAnsi="Tahoma" w:cs="Tahoma"/>
      <w:sz w:val="16"/>
      <w:szCs w:val="16"/>
    </w:rPr>
  </w:style>
  <w:style w:type="character" w:customStyle="1" w:styleId="BalloonTextChar">
    <w:name w:val="Balloon Text Char"/>
    <w:basedOn w:val="DefaultParagraphFont"/>
    <w:link w:val="BalloonText"/>
    <w:uiPriority w:val="99"/>
    <w:semiHidden/>
    <w:rsid w:val="0012703B"/>
    <w:rPr>
      <w:rFonts w:ascii="Tahoma" w:eastAsia="Times New Roman" w:hAnsi="Tahoma" w:cs="Tahoma"/>
      <w:sz w:val="16"/>
      <w:szCs w:val="16"/>
      <w:lang w:eastAsia="en-GB"/>
    </w:rPr>
  </w:style>
  <w:style w:type="paragraph" w:styleId="ListParagraph">
    <w:name w:val="List Paragraph"/>
    <w:basedOn w:val="Normal"/>
    <w:uiPriority w:val="99"/>
    <w:qFormat/>
    <w:rsid w:val="00F55E41"/>
    <w:pPr>
      <w:ind w:left="720"/>
      <w:contextualSpacing/>
    </w:pPr>
  </w:style>
  <w:style w:type="paragraph" w:styleId="Footer">
    <w:name w:val="footer"/>
    <w:basedOn w:val="Normal"/>
    <w:link w:val="FooterChar"/>
    <w:uiPriority w:val="99"/>
    <w:unhideWhenUsed/>
    <w:rsid w:val="00E55DC2"/>
    <w:pPr>
      <w:tabs>
        <w:tab w:val="center" w:pos="4513"/>
        <w:tab w:val="right" w:pos="9026"/>
      </w:tabs>
    </w:pPr>
  </w:style>
  <w:style w:type="character" w:customStyle="1" w:styleId="FooterChar">
    <w:name w:val="Footer Char"/>
    <w:basedOn w:val="DefaultParagraphFont"/>
    <w:link w:val="Footer"/>
    <w:uiPriority w:val="99"/>
    <w:rsid w:val="00E55DC2"/>
    <w:rPr>
      <w:rFonts w:ascii="Arial" w:eastAsia="Times New Roman" w:hAnsi="Arial" w:cs="Times New Roman"/>
      <w:sz w:val="24"/>
      <w:szCs w:val="24"/>
      <w:lang w:eastAsia="en-GB"/>
    </w:rPr>
  </w:style>
  <w:style w:type="character" w:styleId="CommentReference">
    <w:name w:val="annotation reference"/>
    <w:basedOn w:val="DefaultParagraphFont"/>
    <w:uiPriority w:val="99"/>
    <w:semiHidden/>
    <w:unhideWhenUsed/>
    <w:rsid w:val="000828AF"/>
    <w:rPr>
      <w:sz w:val="16"/>
      <w:szCs w:val="16"/>
    </w:rPr>
  </w:style>
  <w:style w:type="paragraph" w:styleId="CommentText">
    <w:name w:val="annotation text"/>
    <w:basedOn w:val="Normal"/>
    <w:link w:val="CommentTextChar"/>
    <w:uiPriority w:val="99"/>
    <w:semiHidden/>
    <w:unhideWhenUsed/>
    <w:rsid w:val="000828AF"/>
    <w:rPr>
      <w:sz w:val="20"/>
      <w:szCs w:val="20"/>
    </w:rPr>
  </w:style>
  <w:style w:type="character" w:customStyle="1" w:styleId="CommentTextChar">
    <w:name w:val="Comment Text Char"/>
    <w:basedOn w:val="DefaultParagraphFont"/>
    <w:link w:val="CommentText"/>
    <w:uiPriority w:val="99"/>
    <w:semiHidden/>
    <w:rsid w:val="000828A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828AF"/>
    <w:rPr>
      <w:b/>
      <w:bCs/>
    </w:rPr>
  </w:style>
  <w:style w:type="character" w:customStyle="1" w:styleId="CommentSubjectChar">
    <w:name w:val="Comment Subject Char"/>
    <w:basedOn w:val="CommentTextChar"/>
    <w:link w:val="CommentSubject"/>
    <w:uiPriority w:val="99"/>
    <w:semiHidden/>
    <w:rsid w:val="000828AF"/>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65287">
      <w:bodyDiv w:val="1"/>
      <w:marLeft w:val="0"/>
      <w:marRight w:val="0"/>
      <w:marTop w:val="0"/>
      <w:marBottom w:val="0"/>
      <w:divBdr>
        <w:top w:val="none" w:sz="0" w:space="0" w:color="auto"/>
        <w:left w:val="none" w:sz="0" w:space="0" w:color="auto"/>
        <w:bottom w:val="none" w:sz="0" w:space="0" w:color="auto"/>
        <w:right w:val="none" w:sz="0" w:space="0" w:color="auto"/>
      </w:divBdr>
    </w:div>
    <w:div w:id="754395563">
      <w:bodyDiv w:val="1"/>
      <w:marLeft w:val="0"/>
      <w:marRight w:val="0"/>
      <w:marTop w:val="0"/>
      <w:marBottom w:val="0"/>
      <w:divBdr>
        <w:top w:val="none" w:sz="0" w:space="0" w:color="auto"/>
        <w:left w:val="none" w:sz="0" w:space="0" w:color="auto"/>
        <w:bottom w:val="none" w:sz="0" w:space="0" w:color="auto"/>
        <w:right w:val="none" w:sz="0" w:space="0" w:color="auto"/>
      </w:divBdr>
    </w:div>
    <w:div w:id="875043773">
      <w:bodyDiv w:val="1"/>
      <w:marLeft w:val="0"/>
      <w:marRight w:val="0"/>
      <w:marTop w:val="0"/>
      <w:marBottom w:val="0"/>
      <w:divBdr>
        <w:top w:val="none" w:sz="0" w:space="0" w:color="auto"/>
        <w:left w:val="none" w:sz="0" w:space="0" w:color="auto"/>
        <w:bottom w:val="none" w:sz="0" w:space="0" w:color="auto"/>
        <w:right w:val="none" w:sz="0" w:space="0" w:color="auto"/>
      </w:divBdr>
    </w:div>
    <w:div w:id="877206655">
      <w:bodyDiv w:val="1"/>
      <w:marLeft w:val="0"/>
      <w:marRight w:val="0"/>
      <w:marTop w:val="0"/>
      <w:marBottom w:val="0"/>
      <w:divBdr>
        <w:top w:val="none" w:sz="0" w:space="0" w:color="auto"/>
        <w:left w:val="none" w:sz="0" w:space="0" w:color="auto"/>
        <w:bottom w:val="none" w:sz="0" w:space="0" w:color="auto"/>
        <w:right w:val="none" w:sz="0" w:space="0" w:color="auto"/>
      </w:divBdr>
    </w:div>
    <w:div w:id="1516456809">
      <w:bodyDiv w:val="1"/>
      <w:marLeft w:val="0"/>
      <w:marRight w:val="0"/>
      <w:marTop w:val="0"/>
      <w:marBottom w:val="0"/>
      <w:divBdr>
        <w:top w:val="none" w:sz="0" w:space="0" w:color="auto"/>
        <w:left w:val="none" w:sz="0" w:space="0" w:color="auto"/>
        <w:bottom w:val="none" w:sz="0" w:space="0" w:color="auto"/>
        <w:right w:val="none" w:sz="0" w:space="0" w:color="auto"/>
      </w:divBdr>
    </w:div>
    <w:div w:id="1788891792">
      <w:bodyDiv w:val="1"/>
      <w:marLeft w:val="0"/>
      <w:marRight w:val="0"/>
      <w:marTop w:val="0"/>
      <w:marBottom w:val="0"/>
      <w:divBdr>
        <w:top w:val="none" w:sz="0" w:space="0" w:color="auto"/>
        <w:left w:val="none" w:sz="0" w:space="0" w:color="auto"/>
        <w:bottom w:val="none" w:sz="0" w:space="0" w:color="auto"/>
        <w:right w:val="none" w:sz="0" w:space="0" w:color="auto"/>
      </w:divBdr>
    </w:div>
    <w:div w:id="201264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6FA6D0-3DBF-4BE2-B3B2-749A79EA1DE7}" type="doc">
      <dgm:prSet loTypeId="urn:microsoft.com/office/officeart/2005/8/layout/orgChart1" loCatId="hierarchy" qsTypeId="urn:microsoft.com/office/officeart/2005/8/quickstyle/simple1" qsCatId="simple" csTypeId="urn:microsoft.com/office/officeart/2005/8/colors/accent1_2" csCatId="accent1" phldr="1"/>
      <dgm:spPr/>
    </dgm:pt>
    <dgm:pt modelId="{13F88A39-2A1A-42C3-8DB5-9A425692D29A}">
      <dgm:prSet custT="1"/>
      <dgm:spPr>
        <a:xfrm>
          <a:off x="1650421" y="1045453"/>
          <a:ext cx="1977277" cy="736114"/>
        </a:xfrm>
        <a:prstGeom prst="rect">
          <a:avLst/>
        </a:prstGeom>
      </dgm:spPr>
      <dgm:t>
        <a:bodyPr/>
        <a:lstStyle/>
        <a:p>
          <a:pPr marR="0" algn="ctr" rtl="0"/>
          <a:r>
            <a:rPr lang="en-GB" sz="1100">
              <a:solidFill>
                <a:sysClr val="window" lastClr="FFFFFF"/>
              </a:solidFill>
              <a:latin typeface="Arial" panose="020B0604020202020204" pitchFamily="34" charset="0"/>
              <a:ea typeface="+mn-ea"/>
              <a:cs typeface="Arial" panose="020B0604020202020204" pitchFamily="34" charset="0"/>
            </a:rPr>
            <a:t>Disability Access Manager</a:t>
          </a:r>
        </a:p>
      </dgm:t>
    </dgm:pt>
    <dgm:pt modelId="{EA0EBAEC-40D2-416B-90FF-B100BC8EF6ED}" type="parTrans" cxnId="{97B22793-48EF-4ED2-A2F8-23A2A8666FB6}">
      <dgm:prSet/>
      <dgm:spPr>
        <a:xfrm>
          <a:off x="2593340" y="736285"/>
          <a:ext cx="91440" cy="309168"/>
        </a:xfrm>
        <a:custGeom>
          <a:avLst/>
          <a:gdLst/>
          <a:ahLst/>
          <a:cxnLst/>
          <a:rect l="0" t="0" r="0" b="0"/>
          <a:pathLst>
            <a:path>
              <a:moveTo>
                <a:pt x="45720" y="0"/>
              </a:moveTo>
              <a:lnTo>
                <a:pt x="45720" y="31020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sz="1100"/>
        </a:p>
      </dgm:t>
    </dgm:pt>
    <dgm:pt modelId="{D0E25CA7-C861-430F-951A-C16B0A74A783}" type="sibTrans" cxnId="{97B22793-48EF-4ED2-A2F8-23A2A8666FB6}">
      <dgm:prSet/>
      <dgm:spPr/>
      <dgm:t>
        <a:bodyPr/>
        <a:lstStyle/>
        <a:p>
          <a:endParaRPr lang="en-GB" sz="1100"/>
        </a:p>
      </dgm:t>
    </dgm:pt>
    <dgm:pt modelId="{45CDF7B6-E1E1-4AB5-945D-579410ACEA47}">
      <dgm:prSet custT="1"/>
      <dgm:spPr>
        <a:xfrm>
          <a:off x="2144740" y="2090736"/>
          <a:ext cx="1472229" cy="736114"/>
        </a:xfrm>
        <a:prstGeom prst="rect">
          <a:avLst/>
        </a:prstGeom>
      </dgm:spPr>
      <dgm:t>
        <a:bodyPr/>
        <a:lstStyle/>
        <a:p>
          <a:pPr marR="0" algn="ctr" rtl="0"/>
          <a:r>
            <a:rPr lang="en-GB" sz="1100">
              <a:solidFill>
                <a:sysClr val="window" lastClr="FFFFFF"/>
              </a:solidFill>
              <a:latin typeface="Arial" panose="020B0604020202020204" pitchFamily="34" charset="0"/>
              <a:ea typeface="+mn-ea"/>
              <a:cs typeface="Arial" panose="020B0604020202020204" pitchFamily="34" charset="0"/>
            </a:rPr>
            <a:t>This role</a:t>
          </a:r>
        </a:p>
      </dgm:t>
    </dgm:pt>
    <dgm:pt modelId="{9992E233-292F-4DAA-B1C0-54040D64ACB8}" type="parTrans" cxnId="{F15FA4AD-006C-4187-B7A6-587BD9025225}">
      <dgm:prSet/>
      <dgm:spPr>
        <a:xfrm>
          <a:off x="1848148" y="1781568"/>
          <a:ext cx="296591" cy="677225"/>
        </a:xfrm>
        <a:noFill/>
        <a:ln w="25400" cap="flat" cmpd="sng" algn="ctr">
          <a:solidFill>
            <a:srgbClr val="4F81BD">
              <a:shade val="80000"/>
              <a:hueOff val="0"/>
              <a:satOff val="0"/>
              <a:lumOff val="0"/>
              <a:alphaOff val="0"/>
            </a:srgbClr>
          </a:solidFill>
          <a:prstDash val="solid"/>
        </a:ln>
        <a:effectLst/>
      </dgm:spPr>
      <dgm:t>
        <a:bodyPr/>
        <a:lstStyle/>
        <a:p>
          <a:endParaRPr lang="en-GB" sz="1100"/>
        </a:p>
      </dgm:t>
    </dgm:pt>
    <dgm:pt modelId="{09A43DCA-E102-41A5-BFDF-583786D68643}" type="sibTrans" cxnId="{F15FA4AD-006C-4187-B7A6-587BD9025225}">
      <dgm:prSet/>
      <dgm:spPr/>
      <dgm:t>
        <a:bodyPr/>
        <a:lstStyle/>
        <a:p>
          <a:endParaRPr lang="en-GB" sz="1100"/>
        </a:p>
      </dgm:t>
    </dgm:pt>
    <dgm:pt modelId="{AB520D7F-C397-4AE6-B454-601D13E583BF}">
      <dgm:prSet custT="1"/>
      <dgm:spPr>
        <a:xfrm>
          <a:off x="1598385" y="170"/>
          <a:ext cx="2081349" cy="736114"/>
        </a:xfrm>
        <a:prstGeom prst="rect">
          <a:avLst/>
        </a:prstGeom>
      </dgm:spPr>
      <dgm:t>
        <a:bodyPr/>
        <a:lstStyle/>
        <a:p>
          <a:r>
            <a:rPr lang="en-GB" sz="1100">
              <a:solidFill>
                <a:sysClr val="window" lastClr="FFFFFF"/>
              </a:solidFill>
              <a:latin typeface="Arial" panose="020B0604020202020204" pitchFamily="34" charset="0"/>
              <a:ea typeface="+mn-ea"/>
              <a:cs typeface="Arial" panose="020B0604020202020204" pitchFamily="34" charset="0"/>
            </a:rPr>
            <a:t>Head of </a:t>
          </a:r>
        </a:p>
        <a:p>
          <a:r>
            <a:rPr lang="en-GB" sz="1100">
              <a:solidFill>
                <a:sysClr val="window" lastClr="FFFFFF"/>
              </a:solidFill>
              <a:latin typeface="Arial" panose="020B0604020202020204" pitchFamily="34" charset="0"/>
              <a:ea typeface="+mn-ea"/>
              <a:cs typeface="Arial" panose="020B0604020202020204" pitchFamily="34" charset="0"/>
            </a:rPr>
            <a:t>Supporter Services</a:t>
          </a:r>
        </a:p>
      </dgm:t>
    </dgm:pt>
    <dgm:pt modelId="{726F9F3F-D174-4A09-8A6E-544C17B70D53}" type="parTrans" cxnId="{17E2FC8F-AAF9-42D3-9DFC-17D3406C2F4D}">
      <dgm:prSet/>
      <dgm:spPr/>
      <dgm:t>
        <a:bodyPr/>
        <a:lstStyle/>
        <a:p>
          <a:endParaRPr lang="en-GB" sz="1100"/>
        </a:p>
      </dgm:t>
    </dgm:pt>
    <dgm:pt modelId="{623BF384-F5A2-40BD-A51F-3FE8B0295C52}" type="sibTrans" cxnId="{17E2FC8F-AAF9-42D3-9DFC-17D3406C2F4D}">
      <dgm:prSet/>
      <dgm:spPr/>
      <dgm:t>
        <a:bodyPr/>
        <a:lstStyle/>
        <a:p>
          <a:endParaRPr lang="en-GB" sz="1100"/>
        </a:p>
      </dgm:t>
    </dgm:pt>
    <dgm:pt modelId="{CAD3FABF-F708-4E65-82BF-1AFEA8A2866C}" type="pres">
      <dgm:prSet presAssocID="{A36FA6D0-3DBF-4BE2-B3B2-749A79EA1DE7}" presName="hierChild1" presStyleCnt="0">
        <dgm:presLayoutVars>
          <dgm:orgChart val="1"/>
          <dgm:chPref val="1"/>
          <dgm:dir/>
          <dgm:animOne val="branch"/>
          <dgm:animLvl val="lvl"/>
          <dgm:resizeHandles/>
        </dgm:presLayoutVars>
      </dgm:prSet>
      <dgm:spPr/>
    </dgm:pt>
    <dgm:pt modelId="{D2BBB184-0A9B-4596-BE2C-261AF226C7AA}" type="pres">
      <dgm:prSet presAssocID="{AB520D7F-C397-4AE6-B454-601D13E583BF}" presName="hierRoot1" presStyleCnt="0">
        <dgm:presLayoutVars>
          <dgm:hierBranch val="init"/>
        </dgm:presLayoutVars>
      </dgm:prSet>
      <dgm:spPr/>
    </dgm:pt>
    <dgm:pt modelId="{1296F6CA-E66F-49AA-9BC2-AAD87A9EF369}" type="pres">
      <dgm:prSet presAssocID="{AB520D7F-C397-4AE6-B454-601D13E583BF}" presName="rootComposite1" presStyleCnt="0"/>
      <dgm:spPr/>
    </dgm:pt>
    <dgm:pt modelId="{F97C14E9-2458-406D-886C-82B2953D0485}" type="pres">
      <dgm:prSet presAssocID="{AB520D7F-C397-4AE6-B454-601D13E583BF}" presName="rootText1" presStyleLbl="node0" presStyleIdx="0" presStyleCnt="1">
        <dgm:presLayoutVars>
          <dgm:chPref val="3"/>
        </dgm:presLayoutVars>
      </dgm:prSet>
      <dgm:spPr/>
    </dgm:pt>
    <dgm:pt modelId="{BD31EC80-8D29-4291-9F04-550A8AC352AD}" type="pres">
      <dgm:prSet presAssocID="{AB520D7F-C397-4AE6-B454-601D13E583BF}" presName="rootConnector1" presStyleLbl="node1" presStyleIdx="0" presStyleCnt="0"/>
      <dgm:spPr/>
    </dgm:pt>
    <dgm:pt modelId="{00FE843D-6446-4D9C-9FC1-5C4BEB46BCD6}" type="pres">
      <dgm:prSet presAssocID="{AB520D7F-C397-4AE6-B454-601D13E583BF}" presName="hierChild2" presStyleCnt="0"/>
      <dgm:spPr/>
    </dgm:pt>
    <dgm:pt modelId="{82670147-6D4D-47F4-907A-07E1D33B0A04}" type="pres">
      <dgm:prSet presAssocID="{EA0EBAEC-40D2-416B-90FF-B100BC8EF6ED}" presName="Name37" presStyleLbl="parChTrans1D2" presStyleIdx="0" presStyleCnt="1"/>
      <dgm:spPr/>
    </dgm:pt>
    <dgm:pt modelId="{12C4AB0D-B153-4FBD-944A-1555FDB48B3E}" type="pres">
      <dgm:prSet presAssocID="{13F88A39-2A1A-42C3-8DB5-9A425692D29A}" presName="hierRoot2" presStyleCnt="0">
        <dgm:presLayoutVars>
          <dgm:hierBranch/>
        </dgm:presLayoutVars>
      </dgm:prSet>
      <dgm:spPr/>
    </dgm:pt>
    <dgm:pt modelId="{BDA9BCE1-98F3-455C-BA19-4CD757692C39}" type="pres">
      <dgm:prSet presAssocID="{13F88A39-2A1A-42C3-8DB5-9A425692D29A}" presName="rootComposite" presStyleCnt="0"/>
      <dgm:spPr/>
    </dgm:pt>
    <dgm:pt modelId="{9D40358C-161B-4EB4-BC39-68EC1188156F}" type="pres">
      <dgm:prSet presAssocID="{13F88A39-2A1A-42C3-8DB5-9A425692D29A}" presName="rootText" presStyleLbl="node2" presStyleIdx="0" presStyleCnt="1">
        <dgm:presLayoutVars>
          <dgm:chPref val="3"/>
        </dgm:presLayoutVars>
      </dgm:prSet>
      <dgm:spPr/>
    </dgm:pt>
    <dgm:pt modelId="{C01FEFF1-6155-4C95-825E-03CC5523BB0B}" type="pres">
      <dgm:prSet presAssocID="{13F88A39-2A1A-42C3-8DB5-9A425692D29A}" presName="rootConnector" presStyleLbl="node2" presStyleIdx="0" presStyleCnt="1"/>
      <dgm:spPr/>
    </dgm:pt>
    <dgm:pt modelId="{DDF59AC1-A5DE-4EB8-9C62-7FA0EACF6EB1}" type="pres">
      <dgm:prSet presAssocID="{13F88A39-2A1A-42C3-8DB5-9A425692D29A}" presName="hierChild4" presStyleCnt="0"/>
      <dgm:spPr/>
    </dgm:pt>
    <dgm:pt modelId="{78C85CDC-6689-4B19-900E-3D16A82777C9}" type="pres">
      <dgm:prSet presAssocID="{9992E233-292F-4DAA-B1C0-54040D64ACB8}" presName="Name35" presStyleLbl="parChTrans1D3" presStyleIdx="0" presStyleCnt="1"/>
      <dgm:spPr>
        <a:custGeom>
          <a:avLst/>
          <a:gdLst/>
          <a:ahLst/>
          <a:cxnLst/>
          <a:rect l="0" t="0" r="0" b="0"/>
          <a:pathLst>
            <a:path>
              <a:moveTo>
                <a:pt x="0" y="0"/>
              </a:moveTo>
              <a:lnTo>
                <a:pt x="0" y="679506"/>
              </a:lnTo>
              <a:lnTo>
                <a:pt x="297590" y="679506"/>
              </a:lnTo>
            </a:path>
          </a:pathLst>
        </a:custGeom>
      </dgm:spPr>
    </dgm:pt>
    <dgm:pt modelId="{2604E193-E8ED-4825-9ACE-527960CF27DC}" type="pres">
      <dgm:prSet presAssocID="{45CDF7B6-E1E1-4AB5-945D-579410ACEA47}" presName="hierRoot2" presStyleCnt="0">
        <dgm:presLayoutVars>
          <dgm:hierBranch/>
        </dgm:presLayoutVars>
      </dgm:prSet>
      <dgm:spPr/>
    </dgm:pt>
    <dgm:pt modelId="{F3F315E0-D4F3-426C-92BC-352CE5C6B138}" type="pres">
      <dgm:prSet presAssocID="{45CDF7B6-E1E1-4AB5-945D-579410ACEA47}" presName="rootComposite" presStyleCnt="0"/>
      <dgm:spPr/>
    </dgm:pt>
    <dgm:pt modelId="{FDC2CBE3-1F6E-4155-AA5B-B8D8DB8BB3B4}" type="pres">
      <dgm:prSet presAssocID="{45CDF7B6-E1E1-4AB5-945D-579410ACEA47}" presName="rootText" presStyleLbl="node3" presStyleIdx="0" presStyleCnt="1">
        <dgm:presLayoutVars>
          <dgm:chPref val="3"/>
        </dgm:presLayoutVars>
      </dgm:prSet>
      <dgm:spPr/>
    </dgm:pt>
    <dgm:pt modelId="{43ADF896-C7FD-48D4-9911-78E76549BCCA}" type="pres">
      <dgm:prSet presAssocID="{45CDF7B6-E1E1-4AB5-945D-579410ACEA47}" presName="rootConnector" presStyleLbl="node3" presStyleIdx="0" presStyleCnt="1"/>
      <dgm:spPr/>
    </dgm:pt>
    <dgm:pt modelId="{09A9CF54-D9D9-411D-A3F3-D572FED0F699}" type="pres">
      <dgm:prSet presAssocID="{45CDF7B6-E1E1-4AB5-945D-579410ACEA47}" presName="hierChild4" presStyleCnt="0"/>
      <dgm:spPr/>
    </dgm:pt>
    <dgm:pt modelId="{35F9ABF5-766E-4759-852E-95F618EA684F}" type="pres">
      <dgm:prSet presAssocID="{45CDF7B6-E1E1-4AB5-945D-579410ACEA47}" presName="hierChild5" presStyleCnt="0"/>
      <dgm:spPr/>
    </dgm:pt>
    <dgm:pt modelId="{3FC04C98-DCDF-4C66-AA6B-BD66438283B1}" type="pres">
      <dgm:prSet presAssocID="{13F88A39-2A1A-42C3-8DB5-9A425692D29A}" presName="hierChild5" presStyleCnt="0"/>
      <dgm:spPr/>
    </dgm:pt>
    <dgm:pt modelId="{40535952-4E7B-4A20-8950-502A8FABEC0D}" type="pres">
      <dgm:prSet presAssocID="{AB520D7F-C397-4AE6-B454-601D13E583BF}" presName="hierChild3" presStyleCnt="0"/>
      <dgm:spPr/>
    </dgm:pt>
  </dgm:ptLst>
  <dgm:cxnLst>
    <dgm:cxn modelId="{34A18202-E051-4DF9-9342-B3A39204602C}" type="presOf" srcId="{9992E233-292F-4DAA-B1C0-54040D64ACB8}" destId="{78C85CDC-6689-4B19-900E-3D16A82777C9}" srcOrd="0" destOrd="0" presId="urn:microsoft.com/office/officeart/2005/8/layout/orgChart1"/>
    <dgm:cxn modelId="{B1DDAB0C-9BCF-466A-BD3E-C8474B02E6E2}" type="presOf" srcId="{13F88A39-2A1A-42C3-8DB5-9A425692D29A}" destId="{C01FEFF1-6155-4C95-825E-03CC5523BB0B}" srcOrd="1" destOrd="0" presId="urn:microsoft.com/office/officeart/2005/8/layout/orgChart1"/>
    <dgm:cxn modelId="{92DF003C-10BA-4F59-BCFD-260CC796FFC8}" type="presOf" srcId="{AB520D7F-C397-4AE6-B454-601D13E583BF}" destId="{BD31EC80-8D29-4291-9F04-550A8AC352AD}" srcOrd="1" destOrd="0" presId="urn:microsoft.com/office/officeart/2005/8/layout/orgChart1"/>
    <dgm:cxn modelId="{654C5060-AC53-4643-B54A-BF73818661BA}" type="presOf" srcId="{45CDF7B6-E1E1-4AB5-945D-579410ACEA47}" destId="{43ADF896-C7FD-48D4-9911-78E76549BCCA}" srcOrd="1" destOrd="0" presId="urn:microsoft.com/office/officeart/2005/8/layout/orgChart1"/>
    <dgm:cxn modelId="{F9E5E96B-A124-4637-9E30-2DEBE32681C9}" type="presOf" srcId="{A36FA6D0-3DBF-4BE2-B3B2-749A79EA1DE7}" destId="{CAD3FABF-F708-4E65-82BF-1AFEA8A2866C}" srcOrd="0" destOrd="0" presId="urn:microsoft.com/office/officeart/2005/8/layout/orgChart1"/>
    <dgm:cxn modelId="{F7450C51-9D03-4695-AF78-B6C8EFBA13C9}" type="presOf" srcId="{45CDF7B6-E1E1-4AB5-945D-579410ACEA47}" destId="{FDC2CBE3-1F6E-4155-AA5B-B8D8DB8BB3B4}" srcOrd="0" destOrd="0" presId="urn:microsoft.com/office/officeart/2005/8/layout/orgChart1"/>
    <dgm:cxn modelId="{84DE8780-F591-436F-A02A-9FC14B3F49D6}" type="presOf" srcId="{EA0EBAEC-40D2-416B-90FF-B100BC8EF6ED}" destId="{82670147-6D4D-47F4-907A-07E1D33B0A04}" srcOrd="0" destOrd="0" presId="urn:microsoft.com/office/officeart/2005/8/layout/orgChart1"/>
    <dgm:cxn modelId="{17E2FC8F-AAF9-42D3-9DFC-17D3406C2F4D}" srcId="{A36FA6D0-3DBF-4BE2-B3B2-749A79EA1DE7}" destId="{AB520D7F-C397-4AE6-B454-601D13E583BF}" srcOrd="0" destOrd="0" parTransId="{726F9F3F-D174-4A09-8A6E-544C17B70D53}" sibTransId="{623BF384-F5A2-40BD-A51F-3FE8B0295C52}"/>
    <dgm:cxn modelId="{97B22793-48EF-4ED2-A2F8-23A2A8666FB6}" srcId="{AB520D7F-C397-4AE6-B454-601D13E583BF}" destId="{13F88A39-2A1A-42C3-8DB5-9A425692D29A}" srcOrd="0" destOrd="0" parTransId="{EA0EBAEC-40D2-416B-90FF-B100BC8EF6ED}" sibTransId="{D0E25CA7-C861-430F-951A-C16B0A74A783}"/>
    <dgm:cxn modelId="{F15FA4AD-006C-4187-B7A6-587BD9025225}" srcId="{13F88A39-2A1A-42C3-8DB5-9A425692D29A}" destId="{45CDF7B6-E1E1-4AB5-945D-579410ACEA47}" srcOrd="0" destOrd="0" parTransId="{9992E233-292F-4DAA-B1C0-54040D64ACB8}" sibTransId="{09A43DCA-E102-41A5-BFDF-583786D68643}"/>
    <dgm:cxn modelId="{93B37FC5-490D-4D51-9ED2-3359F2BA8B00}" type="presOf" srcId="{13F88A39-2A1A-42C3-8DB5-9A425692D29A}" destId="{9D40358C-161B-4EB4-BC39-68EC1188156F}" srcOrd="0" destOrd="0" presId="urn:microsoft.com/office/officeart/2005/8/layout/orgChart1"/>
    <dgm:cxn modelId="{CB7774EA-082E-4902-A232-0E012C6CABA4}" type="presOf" srcId="{AB520D7F-C397-4AE6-B454-601D13E583BF}" destId="{F97C14E9-2458-406D-886C-82B2953D0485}" srcOrd="0" destOrd="0" presId="urn:microsoft.com/office/officeart/2005/8/layout/orgChart1"/>
    <dgm:cxn modelId="{29421CD3-A19A-4CBB-8079-9B119B0D4529}" type="presParOf" srcId="{CAD3FABF-F708-4E65-82BF-1AFEA8A2866C}" destId="{D2BBB184-0A9B-4596-BE2C-261AF226C7AA}" srcOrd="0" destOrd="0" presId="urn:microsoft.com/office/officeart/2005/8/layout/orgChart1"/>
    <dgm:cxn modelId="{B666D717-8504-42A6-ABF2-15F1C64A3F23}" type="presParOf" srcId="{D2BBB184-0A9B-4596-BE2C-261AF226C7AA}" destId="{1296F6CA-E66F-49AA-9BC2-AAD87A9EF369}" srcOrd="0" destOrd="0" presId="urn:microsoft.com/office/officeart/2005/8/layout/orgChart1"/>
    <dgm:cxn modelId="{54F01A86-DBC5-4AA9-B1AB-5C1797A77CC9}" type="presParOf" srcId="{1296F6CA-E66F-49AA-9BC2-AAD87A9EF369}" destId="{F97C14E9-2458-406D-886C-82B2953D0485}" srcOrd="0" destOrd="0" presId="urn:microsoft.com/office/officeart/2005/8/layout/orgChart1"/>
    <dgm:cxn modelId="{82B84457-83AD-43DA-8159-9495FDA726E7}" type="presParOf" srcId="{1296F6CA-E66F-49AA-9BC2-AAD87A9EF369}" destId="{BD31EC80-8D29-4291-9F04-550A8AC352AD}" srcOrd="1" destOrd="0" presId="urn:microsoft.com/office/officeart/2005/8/layout/orgChart1"/>
    <dgm:cxn modelId="{4BDF968C-181E-467C-A764-4105EDA47775}" type="presParOf" srcId="{D2BBB184-0A9B-4596-BE2C-261AF226C7AA}" destId="{00FE843D-6446-4D9C-9FC1-5C4BEB46BCD6}" srcOrd="1" destOrd="0" presId="urn:microsoft.com/office/officeart/2005/8/layout/orgChart1"/>
    <dgm:cxn modelId="{ED7FE7B5-11B9-43C0-843F-1EEA61C93953}" type="presParOf" srcId="{00FE843D-6446-4D9C-9FC1-5C4BEB46BCD6}" destId="{82670147-6D4D-47F4-907A-07E1D33B0A04}" srcOrd="0" destOrd="0" presId="urn:microsoft.com/office/officeart/2005/8/layout/orgChart1"/>
    <dgm:cxn modelId="{18E03AC8-33A1-4A55-8AFD-F05D4D3C6830}" type="presParOf" srcId="{00FE843D-6446-4D9C-9FC1-5C4BEB46BCD6}" destId="{12C4AB0D-B153-4FBD-944A-1555FDB48B3E}" srcOrd="1" destOrd="0" presId="urn:microsoft.com/office/officeart/2005/8/layout/orgChart1"/>
    <dgm:cxn modelId="{681E783E-2BEA-4F90-AD95-8B9944A60C99}" type="presParOf" srcId="{12C4AB0D-B153-4FBD-944A-1555FDB48B3E}" destId="{BDA9BCE1-98F3-455C-BA19-4CD757692C39}" srcOrd="0" destOrd="0" presId="urn:microsoft.com/office/officeart/2005/8/layout/orgChart1"/>
    <dgm:cxn modelId="{1B1ADAF2-BBA1-4E79-9A90-F7D43B1FFD52}" type="presParOf" srcId="{BDA9BCE1-98F3-455C-BA19-4CD757692C39}" destId="{9D40358C-161B-4EB4-BC39-68EC1188156F}" srcOrd="0" destOrd="0" presId="urn:microsoft.com/office/officeart/2005/8/layout/orgChart1"/>
    <dgm:cxn modelId="{2CC99D97-A59C-4821-9F33-D5D9D8EA0697}" type="presParOf" srcId="{BDA9BCE1-98F3-455C-BA19-4CD757692C39}" destId="{C01FEFF1-6155-4C95-825E-03CC5523BB0B}" srcOrd="1" destOrd="0" presId="urn:microsoft.com/office/officeart/2005/8/layout/orgChart1"/>
    <dgm:cxn modelId="{D9873AEE-204E-4827-BEF5-6B475AF571FA}" type="presParOf" srcId="{12C4AB0D-B153-4FBD-944A-1555FDB48B3E}" destId="{DDF59AC1-A5DE-4EB8-9C62-7FA0EACF6EB1}" srcOrd="1" destOrd="0" presId="urn:microsoft.com/office/officeart/2005/8/layout/orgChart1"/>
    <dgm:cxn modelId="{9FAB5C86-F380-46FD-A393-88CAC9313F9A}" type="presParOf" srcId="{DDF59AC1-A5DE-4EB8-9C62-7FA0EACF6EB1}" destId="{78C85CDC-6689-4B19-900E-3D16A82777C9}" srcOrd="0" destOrd="0" presId="urn:microsoft.com/office/officeart/2005/8/layout/orgChart1"/>
    <dgm:cxn modelId="{6A726210-A462-4F39-BAE6-3683C05FF600}" type="presParOf" srcId="{DDF59AC1-A5DE-4EB8-9C62-7FA0EACF6EB1}" destId="{2604E193-E8ED-4825-9ACE-527960CF27DC}" srcOrd="1" destOrd="0" presId="urn:microsoft.com/office/officeart/2005/8/layout/orgChart1"/>
    <dgm:cxn modelId="{72730E97-A43F-4596-BBF0-F1079A583117}" type="presParOf" srcId="{2604E193-E8ED-4825-9ACE-527960CF27DC}" destId="{F3F315E0-D4F3-426C-92BC-352CE5C6B138}" srcOrd="0" destOrd="0" presId="urn:microsoft.com/office/officeart/2005/8/layout/orgChart1"/>
    <dgm:cxn modelId="{24F07886-360B-4F3A-A79E-8233FDC6801E}" type="presParOf" srcId="{F3F315E0-D4F3-426C-92BC-352CE5C6B138}" destId="{FDC2CBE3-1F6E-4155-AA5B-B8D8DB8BB3B4}" srcOrd="0" destOrd="0" presId="urn:microsoft.com/office/officeart/2005/8/layout/orgChart1"/>
    <dgm:cxn modelId="{4AF77696-9405-4016-8D2C-13ED82A3F4AB}" type="presParOf" srcId="{F3F315E0-D4F3-426C-92BC-352CE5C6B138}" destId="{43ADF896-C7FD-48D4-9911-78E76549BCCA}" srcOrd="1" destOrd="0" presId="urn:microsoft.com/office/officeart/2005/8/layout/orgChart1"/>
    <dgm:cxn modelId="{4C167129-6F54-4DA1-9C05-2E79625EA95B}" type="presParOf" srcId="{2604E193-E8ED-4825-9ACE-527960CF27DC}" destId="{09A9CF54-D9D9-411D-A3F3-D572FED0F699}" srcOrd="1" destOrd="0" presId="urn:microsoft.com/office/officeart/2005/8/layout/orgChart1"/>
    <dgm:cxn modelId="{68E5F4CA-08AE-41C5-BB1C-4DAF79866417}" type="presParOf" srcId="{2604E193-E8ED-4825-9ACE-527960CF27DC}" destId="{35F9ABF5-766E-4759-852E-95F618EA684F}" srcOrd="2" destOrd="0" presId="urn:microsoft.com/office/officeart/2005/8/layout/orgChart1"/>
    <dgm:cxn modelId="{7BB8B89C-20D1-40BB-B49D-6A26C3173E7F}" type="presParOf" srcId="{12C4AB0D-B153-4FBD-944A-1555FDB48B3E}" destId="{3FC04C98-DCDF-4C66-AA6B-BD66438283B1}" srcOrd="2" destOrd="0" presId="urn:microsoft.com/office/officeart/2005/8/layout/orgChart1"/>
    <dgm:cxn modelId="{184B69D3-A248-4AEC-A538-D5F4592B8290}" type="presParOf" srcId="{D2BBB184-0A9B-4596-BE2C-261AF226C7AA}" destId="{40535952-4E7B-4A20-8950-502A8FABEC0D}"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C85CDC-6689-4B19-900E-3D16A82777C9}">
      <dsp:nvSpPr>
        <dsp:cNvPr id="0" name=""/>
        <dsp:cNvSpPr/>
      </dsp:nvSpPr>
      <dsp:spPr>
        <a:xfrm>
          <a:off x="2483167" y="1542697"/>
          <a:ext cx="91440" cy="267737"/>
        </a:xfrm>
        <a:custGeom>
          <a:avLst/>
          <a:gdLst/>
          <a:ahLst/>
          <a:cxnLst/>
          <a:rect l="0" t="0" r="0" b="0"/>
          <a:pathLst>
            <a:path>
              <a:moveTo>
                <a:pt x="0" y="0"/>
              </a:moveTo>
              <a:lnTo>
                <a:pt x="0" y="679506"/>
              </a:lnTo>
              <a:lnTo>
                <a:pt x="297590" y="67950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2670147-6D4D-47F4-907A-07E1D33B0A04}">
      <dsp:nvSpPr>
        <dsp:cNvPr id="0" name=""/>
        <dsp:cNvSpPr/>
      </dsp:nvSpPr>
      <dsp:spPr>
        <a:xfrm>
          <a:off x="2483167" y="637490"/>
          <a:ext cx="91440" cy="267737"/>
        </a:xfrm>
        <a:custGeom>
          <a:avLst/>
          <a:gdLst/>
          <a:ahLst/>
          <a:cxnLst/>
          <a:rect l="0" t="0" r="0" b="0"/>
          <a:pathLst>
            <a:path>
              <a:moveTo>
                <a:pt x="45720" y="0"/>
              </a:moveTo>
              <a:lnTo>
                <a:pt x="45720" y="31020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97C14E9-2458-406D-886C-82B2953D0485}">
      <dsp:nvSpPr>
        <dsp:cNvPr id="0" name=""/>
        <dsp:cNvSpPr/>
      </dsp:nvSpPr>
      <dsp:spPr>
        <a:xfrm>
          <a:off x="1891417" y="20"/>
          <a:ext cx="1274939" cy="6374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Head of </a:t>
          </a:r>
        </a:p>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Supporter Services</a:t>
          </a:r>
        </a:p>
      </dsp:txBody>
      <dsp:txXfrm>
        <a:off x="1891417" y="20"/>
        <a:ext cx="1274939" cy="637469"/>
      </dsp:txXfrm>
    </dsp:sp>
    <dsp:sp modelId="{9D40358C-161B-4EB4-BC39-68EC1188156F}">
      <dsp:nvSpPr>
        <dsp:cNvPr id="0" name=""/>
        <dsp:cNvSpPr/>
      </dsp:nvSpPr>
      <dsp:spPr>
        <a:xfrm>
          <a:off x="1891417" y="905227"/>
          <a:ext cx="1274939" cy="6374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Disability Access Manager</a:t>
          </a:r>
        </a:p>
      </dsp:txBody>
      <dsp:txXfrm>
        <a:off x="1891417" y="905227"/>
        <a:ext cx="1274939" cy="637469"/>
      </dsp:txXfrm>
    </dsp:sp>
    <dsp:sp modelId="{FDC2CBE3-1F6E-4155-AA5B-B8D8DB8BB3B4}">
      <dsp:nvSpPr>
        <dsp:cNvPr id="0" name=""/>
        <dsp:cNvSpPr/>
      </dsp:nvSpPr>
      <dsp:spPr>
        <a:xfrm>
          <a:off x="1891417" y="1810434"/>
          <a:ext cx="1274939" cy="6374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This role</a:t>
          </a:r>
        </a:p>
      </dsp:txBody>
      <dsp:txXfrm>
        <a:off x="1891417" y="1810434"/>
        <a:ext cx="1274939" cy="63746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1</ap:TotalTime>
  <ap:Pages>4</ap:Pages>
  <ap:Words>974</ap:Words>
  <ap:Characters>5554</ap:Characters>
  <ap:DocSecurity>4</ap:DocSecurity>
  <ap:Lines>46</ap:Lines>
  <ap:Paragraphs>13</ap:Paragraphs>
  <ap:ScaleCrop>false</ap:ScaleCrop>
  <ap:HeadingPairs>
    <vt:vector baseType="variant" size="2">
      <vt:variant>
        <vt:lpstr>Title</vt:lpstr>
      </vt:variant>
      <vt:variant>
        <vt:i4>1</vt:i4>
      </vt:variant>
    </vt:vector>
  </ap:HeadingPairs>
  <ap:TitlesOfParts>
    <vt:vector baseType="lpstr" size="1">
      <vt:lpstr/>
    </vt:vector>
  </ap:TitlesOfParts>
  <ap:Company>Manchester City FC Ltd</ap:Company>
  <ap:LinksUpToDate>false</ap:LinksUpToDate>
  <ap:CharactersWithSpaces>6515</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creator>Manchester City</dc:creator>
  <lastPrinted>2013-05-07T15:56:00.0000000Z</lastPrinted>
  <dcterms:created xsi:type="dcterms:W3CDTF">2018-09-14T13:22:00.0000000Z</dcterms:created>
  <dcterms:modified xsi:type="dcterms:W3CDTF">2018-09-14T13:22:00.0000000Z</dcterms:modified>
</coreProperties>
</file>